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FA75" w14:textId="77777777" w:rsidR="002950BE" w:rsidRDefault="002950BE" w:rsidP="004517CF">
      <w:pPr>
        <w:rPr>
          <w:rFonts w:cstheme="minorHAnsi"/>
          <w:b/>
          <w:sz w:val="32"/>
          <w:szCs w:val="24"/>
        </w:rPr>
      </w:pPr>
      <w:bookmarkStart w:id="0" w:name="_Toc520963847"/>
    </w:p>
    <w:p w14:paraId="23DDC265" w14:textId="36012040" w:rsidR="00BD6D57" w:rsidRPr="004517CF" w:rsidRDefault="004517CF" w:rsidP="004517CF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name is ____________________</w:t>
      </w:r>
    </w:p>
    <w:p w14:paraId="7DF0A395" w14:textId="5F1B5815" w:rsidR="004517CF" w:rsidRPr="004517CF" w:rsidRDefault="004517CF" w:rsidP="004517CF">
      <w:pPr>
        <w:rPr>
          <w:rFonts w:cstheme="minorHAnsi"/>
          <w:b/>
          <w:sz w:val="30"/>
          <w:szCs w:val="3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BD6D57" w:rsidRPr="004517CF" w14:paraId="5101547E" w14:textId="77777777" w:rsidTr="00F6009F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34665DEF" w:rsidR="00BD6D57" w:rsidRPr="004517CF" w:rsidRDefault="007333E6" w:rsidP="002A2E14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1" w:name="_Hlk522625447"/>
            <w:r>
              <w:rPr>
                <w:rFonts w:cstheme="minorHAnsi"/>
                <w:sz w:val="30"/>
                <w:szCs w:val="30"/>
              </w:rPr>
              <w:t>To stay</w:t>
            </w:r>
            <w:r w:rsidR="00BD6D57"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BD6D57"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1"/>
            <w:r w:rsidR="00725C4E"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 w:rsidRPr="007333E6">
              <w:rPr>
                <w:rFonts w:cstheme="minorHAnsi"/>
                <w:sz w:val="30"/>
                <w:szCs w:val="30"/>
              </w:rPr>
              <w:t xml:space="preserve">, I </w:t>
            </w:r>
            <w:r>
              <w:rPr>
                <w:rFonts w:cstheme="minorHAnsi"/>
                <w:sz w:val="30"/>
                <w:szCs w:val="30"/>
              </w:rPr>
              <w:t>follow</w:t>
            </w:r>
            <w:r w:rsidRPr="007333E6">
              <w:rPr>
                <w:rFonts w:cstheme="minorHAnsi"/>
                <w:sz w:val="30"/>
                <w:szCs w:val="30"/>
              </w:rPr>
              <w:t xml:space="preserve"> the Digital 5 A Day and</w:t>
            </w:r>
            <w:r w:rsidR="00BD6D57"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BD6D57" w:rsidRPr="004517CF" w14:paraId="4D0FC52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494A1B89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</w:t>
            </w:r>
            <w:r w:rsidR="00F6009F" w:rsidRPr="00F6009F"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 w:rsidRPr="004517CF">
              <w:rPr>
                <w:rFonts w:cstheme="minorHAnsi"/>
                <w:sz w:val="30"/>
                <w:szCs w:val="30"/>
              </w:rPr>
              <w:t xml:space="preserve"> devices</w:t>
            </w:r>
            <w:r w:rsidR="00F6009F">
              <w:rPr>
                <w:rFonts w:cstheme="minorHAnsi"/>
                <w:sz w:val="30"/>
                <w:szCs w:val="30"/>
              </w:rPr>
              <w:t xml:space="preserve"> or </w:t>
            </w:r>
            <w:r w:rsidR="00F6009F" w:rsidRPr="004517CF">
              <w:rPr>
                <w:rFonts w:cstheme="minorHAnsi"/>
                <w:sz w:val="30"/>
                <w:szCs w:val="30"/>
              </w:rPr>
              <w:t>apps</w:t>
            </w:r>
            <w:r w:rsidR="00F6009F">
              <w:rPr>
                <w:rFonts w:cstheme="minorHAnsi"/>
                <w:sz w:val="30"/>
                <w:szCs w:val="30"/>
              </w:rPr>
              <w:t xml:space="preserve">, </w:t>
            </w:r>
            <w:r w:rsidR="00F6009F" w:rsidRPr="004517CF">
              <w:rPr>
                <w:rFonts w:cstheme="minorHAnsi"/>
                <w:sz w:val="30"/>
                <w:szCs w:val="30"/>
              </w:rPr>
              <w:t>sites</w:t>
            </w:r>
            <w:r w:rsidR="00F6009F">
              <w:rPr>
                <w:rFonts w:cstheme="minorHAnsi"/>
                <w:sz w:val="30"/>
                <w:szCs w:val="30"/>
              </w:rPr>
              <w:t xml:space="preserve"> or</w:t>
            </w:r>
            <w:r w:rsidR="00F6009F" w:rsidRPr="004517CF">
              <w:rPr>
                <w:rFonts w:cstheme="minorHAnsi"/>
                <w:sz w:val="30"/>
                <w:szCs w:val="30"/>
              </w:rPr>
              <w:t xml:space="preserve"> games </w:t>
            </w:r>
            <w:r w:rsidR="00F6009F">
              <w:rPr>
                <w:rFonts w:cstheme="minorHAnsi"/>
                <w:sz w:val="30"/>
                <w:szCs w:val="30"/>
              </w:rPr>
              <w:t>if a trusted adult says so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1AE47C6B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  <w:r w:rsidR="00F6009F">
              <w:rPr>
                <w:rFonts w:cstheme="minorHAnsi"/>
                <w:sz w:val="30"/>
                <w:szCs w:val="30"/>
              </w:rPr>
              <w:t xml:space="preserve"> or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471F5E5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C49EC2A" w14:textId="2DB71B71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F5EA0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54912D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0008C301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01999980" w14:textId="54C0D8E9" w:rsidR="00725C4E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A278F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397E675E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135E8BFF" w:rsidR="00581816" w:rsidRPr="00C65CDA" w:rsidRDefault="00725C4E" w:rsidP="00C65C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  <w:r>
              <w:rPr>
                <w:rFonts w:cstheme="minorHAnsi"/>
                <w:sz w:val="30"/>
                <w:szCs w:val="30"/>
              </w:rPr>
              <w:t xml:space="preserve"> they are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C65CDA" w:rsidRPr="004517CF" w14:paraId="15029D6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0CAAD42C" w:rsidR="00C65CDA" w:rsidRPr="004517CF" w:rsidRDefault="00C65CDA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bookmarkStart w:id="2" w:name="_Hlk15389932"/>
            <w:r>
              <w:rPr>
                <w:rFonts w:cstheme="minorHAnsi"/>
                <w:sz w:val="30"/>
                <w:szCs w:val="30"/>
              </w:rPr>
              <w:t xml:space="preserve">Anything I do </w:t>
            </w:r>
            <w:r w:rsidRPr="004517CF">
              <w:rPr>
                <w:rFonts w:cstheme="minorHAnsi"/>
                <w:sz w:val="30"/>
                <w:szCs w:val="30"/>
              </w:rPr>
              <w:t>online</w:t>
            </w:r>
            <w:r>
              <w:rPr>
                <w:rFonts w:cstheme="minorHAnsi"/>
                <w:sz w:val="30"/>
                <w:szCs w:val="30"/>
              </w:rPr>
              <w:t xml:space="preserve"> can be shared and might stay online </w:t>
            </w:r>
            <w:bookmarkEnd w:id="2"/>
            <w:r w:rsidRPr="00C65CDA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C65CDA" w:rsidRPr="004517CF" w:rsidRDefault="00C65CDA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70861486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7DB0B18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4517CF">
              <w:rPr>
                <w:rFonts w:cstheme="minorHAnsi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143224">
              <w:rPr>
                <w:rFonts w:cstheme="minorHAnsi"/>
                <w:sz w:val="30"/>
                <w:szCs w:val="30"/>
              </w:rPr>
              <w:t xml:space="preserve">or do </w:t>
            </w:r>
            <w:r w:rsidR="00143224" w:rsidRPr="00143224">
              <w:rPr>
                <w:rFonts w:cstheme="minorHAnsi"/>
                <w:b/>
                <w:bCs/>
                <w:color w:val="00B050"/>
                <w:sz w:val="30"/>
                <w:szCs w:val="30"/>
              </w:rPr>
              <w:t xml:space="preserve">DARES AND CHALLENGES </w:t>
            </w:r>
            <w:r w:rsidRPr="004517CF">
              <w:rPr>
                <w:rFonts w:cstheme="minorHAnsi"/>
                <w:sz w:val="30"/>
                <w:szCs w:val="30"/>
              </w:rPr>
              <w:t xml:space="preserve">just because someone </w:t>
            </w:r>
            <w:r w:rsidR="00143224">
              <w:rPr>
                <w:rFonts w:cstheme="minorHAnsi"/>
                <w:sz w:val="30"/>
                <w:szCs w:val="30"/>
              </w:rPr>
              <w:t>tells</w:t>
            </w:r>
            <w:r w:rsidRPr="004517CF">
              <w:rPr>
                <w:rFonts w:cstheme="minorHAnsi"/>
                <w:sz w:val="30"/>
                <w:szCs w:val="30"/>
              </w:rPr>
              <w:t xml:space="preserve"> me </w:t>
            </w:r>
            <w:r w:rsidR="00143224">
              <w:rPr>
                <w:rFonts w:cstheme="minorHAnsi"/>
                <w:sz w:val="30"/>
                <w:szCs w:val="30"/>
              </w:rPr>
              <w:t xml:space="preserve">I have </w:t>
            </w:r>
            <w:r w:rsidRPr="004517CF">
              <w:rPr>
                <w:rFonts w:cstheme="minorHAnsi"/>
                <w:sz w:val="30"/>
                <w:szCs w:val="30"/>
              </w:rPr>
              <w:t>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B710939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59225AF3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095382">
              <w:rPr>
                <w:rFonts w:cstheme="minorHAnsi"/>
                <w:sz w:val="30"/>
                <w:szCs w:val="30"/>
              </w:rPr>
              <w:t xml:space="preserve">or get undressed </w:t>
            </w:r>
            <w:r w:rsidRPr="004517CF">
              <w:rPr>
                <w:rFonts w:cstheme="minorHAnsi"/>
                <w:sz w:val="30"/>
                <w:szCs w:val="30"/>
              </w:rPr>
              <w:t>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F8707E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410B7707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>I</w:t>
            </w:r>
            <w:r w:rsidR="00581816">
              <w:rPr>
                <w:rFonts w:cstheme="minorHAnsi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 xml:space="preserve">always check before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personal</w:t>
            </w:r>
            <w:r w:rsidRPr="004517CF">
              <w:rPr>
                <w:rFonts w:cstheme="minorHAnsi"/>
                <w:sz w:val="30"/>
                <w:szCs w:val="30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BBFBC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38BA6132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04343AFA" w14:textId="5D8FAC1F" w:rsidR="006D1253" w:rsidRDefault="009A01B4" w:rsidP="00BD6D57">
      <w:pPr>
        <w:rPr>
          <w:rFonts w:cstheme="minorHAns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2903" wp14:editId="5B84B1A8">
                <wp:simplePos x="0" y="0"/>
                <wp:positionH relativeFrom="column">
                  <wp:posOffset>3005455</wp:posOffset>
                </wp:positionH>
                <wp:positionV relativeFrom="paragraph">
                  <wp:posOffset>86995</wp:posOffset>
                </wp:positionV>
                <wp:extent cx="3261360" cy="17068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4C4DE" w14:textId="04CCE9DE" w:rsidR="0093134F" w:rsidRPr="009A01B4" w:rsidRDefault="009A01B4" w:rsidP="008A26EE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9A01B4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>Children can draw their trusted adults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65pt;margin-top:6.85pt;width:256.8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" filled="f" strokeweight=".5pt">
                <v:textbox>
                  <w:txbxContent>
                    <w:p w14:paraId="1784C4DE" w14:textId="04CCE9DE" w:rsidR="0093134F" w:rsidRPr="009A01B4" w:rsidRDefault="009A01B4" w:rsidP="008A26EE">
                      <w:pPr>
                        <w:jc w:val="center"/>
                        <w:rPr>
                          <w:rFonts w:cstheme="minorHAnsi"/>
                          <w:szCs w:val="24"/>
                          <w:u w:val="single"/>
                        </w:rPr>
                      </w:pPr>
                      <w:r w:rsidRPr="009A01B4">
                        <w:rPr>
                          <w:rFonts w:cstheme="minorHAnsi"/>
                          <w:szCs w:val="24"/>
                          <w:u w:val="single"/>
                        </w:rPr>
                        <w:t>Children can draw their trusted adults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6D745F6" w14:textId="2512CEAE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2718A41A" w:rsidR="00BD6D57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school</w:t>
      </w:r>
    </w:p>
    <w:p w14:paraId="43712A85" w14:textId="5C5A53ED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home</w:t>
      </w:r>
    </w:p>
    <w:p w14:paraId="4889880D" w14:textId="376F5BB2" w:rsidR="004517CF" w:rsidRDefault="00BD6D57" w:rsidP="004517CF">
      <w:pPr>
        <w:rPr>
          <w:rFonts w:cstheme="minorHAnsi"/>
          <w:b/>
          <w:szCs w:val="24"/>
        </w:rPr>
      </w:pPr>
      <w:r w:rsidRPr="004517CF">
        <w:rPr>
          <w:rFonts w:cstheme="minorHAnsi"/>
          <w:b/>
          <w:sz w:val="30"/>
          <w:szCs w:val="30"/>
        </w:rPr>
        <w:lastRenderedPageBreak/>
        <w:t>____________________</w:t>
      </w:r>
      <w:bookmarkEnd w:id="0"/>
    </w:p>
    <w:p w14:paraId="6D2ABC2C" w14:textId="56065BEE" w:rsidR="00C43F9F" w:rsidRPr="004E072B" w:rsidRDefault="004E072B" w:rsidP="00C43F9F">
      <w:pPr>
        <w:pStyle w:val="Heading1"/>
        <w:rPr>
          <w:rFonts w:cstheme="minorHAnsi"/>
        </w:rPr>
      </w:pPr>
      <w:r>
        <w:rPr>
          <w:rFonts w:cstheme="minorHAnsi"/>
        </w:rPr>
        <w:t>For parents/carers</w:t>
      </w:r>
    </w:p>
    <w:p w14:paraId="1B81C5B2" w14:textId="36927DA9" w:rsidR="00C43F9F" w:rsidRDefault="00BD6D57" w:rsidP="00C43F9F">
      <w:pPr>
        <w:rPr>
          <w:rFonts w:cstheme="minorHAnsi"/>
        </w:rPr>
      </w:pPr>
      <w:r>
        <w:rPr>
          <w:rFonts w:cstheme="minorHAnsi"/>
        </w:rPr>
        <w:t xml:space="preserve">To </w:t>
      </w:r>
      <w:r w:rsidR="00C43F9F" w:rsidRPr="004E072B">
        <w:rPr>
          <w:rFonts w:cstheme="minorHAnsi"/>
        </w:rPr>
        <w:t>find out more</w:t>
      </w:r>
      <w:r>
        <w:rPr>
          <w:rFonts w:cstheme="minorHAnsi"/>
        </w:rPr>
        <w:t xml:space="preserve"> about online safety</w:t>
      </w:r>
      <w:r w:rsidR="00C43F9F" w:rsidRPr="004E072B">
        <w:rPr>
          <w:rFonts w:cstheme="minorHAnsi"/>
        </w:rPr>
        <w:t xml:space="preserve">, </w:t>
      </w:r>
      <w:r>
        <w:rPr>
          <w:rFonts w:cstheme="minorHAnsi"/>
        </w:rPr>
        <w:t xml:space="preserve">you </w:t>
      </w:r>
      <w:r w:rsidR="00C43F9F" w:rsidRPr="004E072B">
        <w:rPr>
          <w:rFonts w:cstheme="minorHAnsi"/>
        </w:rPr>
        <w:t xml:space="preserve">can read </w:t>
      </w:r>
      <w:bookmarkStart w:id="3" w:name="_Hlk60821794"/>
      <w:bookmarkStart w:id="4" w:name="_Hlk60825859"/>
      <w:bookmarkStart w:id="5" w:name="_GoBack"/>
      <w:r w:rsidR="009A01B4" w:rsidRPr="00653171">
        <w:t>All Saints National Academy</w:t>
      </w:r>
      <w:bookmarkEnd w:id="3"/>
      <w:r w:rsidR="009A01B4">
        <w:t>’s</w:t>
      </w:r>
      <w:bookmarkEnd w:id="4"/>
      <w:r w:rsidR="009A01B4">
        <w:t xml:space="preserve"> </w:t>
      </w:r>
      <w:r w:rsidR="00C43F9F" w:rsidRPr="004E072B">
        <w:rPr>
          <w:rFonts w:cstheme="minorHAnsi"/>
        </w:rPr>
        <w:t xml:space="preserve">full Online Safety Policy </w:t>
      </w:r>
      <w:hyperlink r:id="rId8" w:history="1">
        <w:r w:rsidR="009A01B4" w:rsidRPr="00774D8D">
          <w:rPr>
            <w:rStyle w:val="Hyperlink"/>
          </w:rPr>
          <w:t>www.asna.walsall.sch.uk/academy-key-information</w:t>
        </w:r>
      </w:hyperlink>
      <w:r w:rsidR="009A01B4">
        <w:t xml:space="preserve"> (</w:t>
      </w:r>
      <w:r w:rsidR="009A01B4" w:rsidRPr="00407C22">
        <w:rPr>
          <w:highlight w:val="yellow"/>
        </w:rPr>
        <w:t>dropdown to e-safety policy</w:t>
      </w:r>
      <w:r w:rsidR="009A01B4">
        <w:t xml:space="preserve">), </w:t>
      </w:r>
      <w:bookmarkEnd w:id="5"/>
      <w:r w:rsidR="00C43F9F" w:rsidRPr="004E072B">
        <w:rPr>
          <w:rFonts w:cstheme="minorHAnsi"/>
        </w:rPr>
        <w:t>for more detail on our approach to online safety and links to other relevant policies (e.g. Safeguarding Policy, Behaviour Policy, etc).</w:t>
      </w:r>
    </w:p>
    <w:p w14:paraId="28D41B52" w14:textId="19A79067" w:rsidR="00BD6D57" w:rsidRDefault="00BD6D57" w:rsidP="00C43F9F">
      <w:pPr>
        <w:rPr>
          <w:rFonts w:cstheme="minorHAnsi"/>
        </w:rPr>
      </w:pPr>
      <w:r>
        <w:rPr>
          <w:rFonts w:cstheme="minorHAnsi"/>
        </w:rPr>
        <w:t xml:space="preserve">You can find support and online safety resources for parents at </w:t>
      </w:r>
      <w:hyperlink r:id="rId9" w:history="1">
        <w:r w:rsidRPr="00BD6D57">
          <w:rPr>
            <w:rStyle w:val="Hyperlink"/>
            <w:rFonts w:cstheme="minorHAnsi"/>
          </w:rPr>
          <w:t>parentsafe.lgfl.net</w:t>
        </w:r>
      </w:hyperlink>
    </w:p>
    <w:sectPr w:rsidR="00BD6D57" w:rsidSect="00F439E6">
      <w:headerReference w:type="default" r:id="rId10"/>
      <w:footerReference w:type="default" r:id="rId11"/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FDC0" w14:textId="77777777" w:rsidR="00360FBF" w:rsidRDefault="00360FBF" w:rsidP="00C653E8">
      <w:r>
        <w:separator/>
      </w:r>
    </w:p>
  </w:endnote>
  <w:endnote w:type="continuationSeparator" w:id="0">
    <w:p w14:paraId="3AE2B72F" w14:textId="77777777" w:rsidR="00360FBF" w:rsidRDefault="00360FBF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518034482"/>
  <w:bookmarkStart w:id="8" w:name="_Hlk518034483"/>
  <w:bookmarkStart w:id="9" w:name="_Hlk518034484"/>
  <w:p w14:paraId="0ED03DFD" w14:textId="36761844" w:rsidR="001978CA" w:rsidRPr="009A29FA" w:rsidRDefault="001978CA" w:rsidP="002E1D7D">
    <w:pPr>
      <w:pStyle w:val="Footer"/>
      <w:spacing w:before="20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50FB58F3">
              <wp:simplePos x="0" y="0"/>
              <wp:positionH relativeFrom="column">
                <wp:posOffset>3111500</wp:posOffset>
              </wp:positionH>
              <wp:positionV relativeFrom="paragraph">
                <wp:posOffset>295123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5pt;margin-top:23.25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FxTISTfAAAACQEAAA8AAAAAAAAAAAAAAAAAegQAAGRycy9kb3ducmV2&#10;LnhtbFBLBQYAAAAABAAEAPMAAACGBQAAAAA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7"/>
    <w:bookmarkEnd w:id="8"/>
    <w:bookmarkEnd w:id="9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BA1219">
      <w:rPr>
        <w:sz w:val="16"/>
        <w:szCs w:val="16"/>
      </w:rPr>
      <w:t>August 2020</w:t>
    </w:r>
    <w:r w:rsidRPr="00C653E8">
      <w:rPr>
        <w:sz w:val="16"/>
        <w:szCs w:val="16"/>
      </w:rPr>
      <w:t xml:space="preserve"> © </w:t>
    </w:r>
    <w:proofErr w:type="spellStart"/>
    <w:r w:rsidRPr="00C653E8">
      <w:rPr>
        <w:sz w:val="16"/>
        <w:szCs w:val="16"/>
      </w:rPr>
      <w:t>LGfL</w:t>
    </w:r>
    <w:proofErr w:type="spellEnd"/>
    <w:r w:rsidRPr="00C653E8">
      <w:rPr>
        <w:sz w:val="16"/>
        <w:szCs w:val="16"/>
      </w:rPr>
      <w:t xml:space="preserve"> – </w:t>
    </w:r>
    <w:proofErr w:type="spellStart"/>
    <w:r w:rsidRPr="00C653E8">
      <w:rPr>
        <w:sz w:val="16"/>
        <w:szCs w:val="16"/>
      </w:rPr>
      <w:t>DigiSafe</w:t>
    </w:r>
    <w:proofErr w:type="spellEnd"/>
    <w:r w:rsidRPr="00C653E8">
      <w:rPr>
        <w:sz w:val="16"/>
        <w:szCs w:val="16"/>
      </w:rPr>
      <w:t xml:space="preserve"> is an </w:t>
    </w:r>
    <w:proofErr w:type="spellStart"/>
    <w:r w:rsidRPr="00C653E8">
      <w:rPr>
        <w:sz w:val="16"/>
        <w:szCs w:val="16"/>
      </w:rPr>
      <w:t>LGfL</w:t>
    </w:r>
    <w:proofErr w:type="spellEnd"/>
    <w:r w:rsidRPr="00C653E8">
      <w:rPr>
        <w:sz w:val="16"/>
        <w:szCs w:val="16"/>
      </w:rPr>
      <w:t xml:space="preserve">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C774" w14:textId="77777777" w:rsidR="00360FBF" w:rsidRDefault="00360FBF" w:rsidP="00C653E8">
      <w:r>
        <w:separator/>
      </w:r>
    </w:p>
  </w:footnote>
  <w:footnote w:type="continuationSeparator" w:id="0">
    <w:p w14:paraId="5C7F56D9" w14:textId="77777777" w:rsidR="00360FBF" w:rsidRDefault="00360FBF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64AA" w14:textId="19D88C1D" w:rsidR="001978CA" w:rsidRPr="006627C1" w:rsidRDefault="002950BE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6" w:name="_Hlk522521942"/>
    <w:r>
      <w:rPr>
        <w:rStyle w:val="Strong"/>
        <w:b/>
        <w:sz w:val="38"/>
        <w:szCs w:val="38"/>
      </w:rPr>
      <w:drawing>
        <wp:anchor distT="0" distB="0" distL="114300" distR="114300" simplePos="0" relativeHeight="251662336" behindDoc="1" locked="0" layoutInCell="1" allowOverlap="1" wp14:anchorId="7920782A" wp14:editId="2C443C8B">
          <wp:simplePos x="0" y="0"/>
          <wp:positionH relativeFrom="margin">
            <wp:posOffset>-68580</wp:posOffset>
          </wp:positionH>
          <wp:positionV relativeFrom="paragraph">
            <wp:posOffset>-256540</wp:posOffset>
          </wp:positionV>
          <wp:extent cx="1487805" cy="1268095"/>
          <wp:effectExtent l="0" t="0" r="0" b="0"/>
          <wp:wrapTight wrapText="bothSides">
            <wp:wrapPolygon edited="0">
              <wp:start x="7744" y="324"/>
              <wp:lineTo x="2213" y="1947"/>
              <wp:lineTo x="0" y="3245"/>
              <wp:lineTo x="0" y="12979"/>
              <wp:lineTo x="3042" y="16549"/>
              <wp:lineTo x="3042" y="16873"/>
              <wp:lineTo x="7744" y="19794"/>
              <wp:lineTo x="8020" y="20443"/>
              <wp:lineTo x="10510" y="20443"/>
              <wp:lineTo x="11063" y="19794"/>
              <wp:lineTo x="15764" y="16549"/>
              <wp:lineTo x="19360" y="11682"/>
              <wp:lineTo x="19083" y="3569"/>
              <wp:lineTo x="16871" y="2271"/>
              <wp:lineTo x="10786" y="324"/>
              <wp:lineTo x="7744" y="32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009F">
      <w:drawing>
        <wp:anchor distT="0" distB="0" distL="114300" distR="114300" simplePos="0" relativeHeight="251661312" behindDoc="0" locked="0" layoutInCell="1" allowOverlap="1" wp14:anchorId="473E2821" wp14:editId="4966D0F0">
          <wp:simplePos x="0" y="0"/>
          <wp:positionH relativeFrom="column">
            <wp:posOffset>1542415</wp:posOffset>
          </wp:positionH>
          <wp:positionV relativeFrom="paragraph">
            <wp:posOffset>6985</wp:posOffset>
          </wp:positionV>
          <wp:extent cx="1478280" cy="7639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147828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6"/>
  <w:p w14:paraId="00429817" w14:textId="052D5217" w:rsidR="001978CA" w:rsidRPr="002950BE" w:rsidRDefault="001978CA" w:rsidP="005E23F2">
    <w:pPr>
      <w:pStyle w:val="Title1"/>
      <w:spacing w:before="0" w:after="240"/>
      <w:ind w:left="4820"/>
      <w:jc w:val="center"/>
      <w:rPr>
        <w:b w:val="0"/>
        <w:color w:val="7030A0"/>
        <w:sz w:val="40"/>
        <w:szCs w:val="40"/>
      </w:rPr>
    </w:pPr>
    <w:r w:rsidRPr="002950BE">
      <w:rPr>
        <w:rStyle w:val="Strong"/>
        <w:b/>
        <w:color w:val="7030A0"/>
        <w:sz w:val="40"/>
        <w:szCs w:val="40"/>
      </w:rPr>
      <w:t>KS</w:t>
    </w:r>
    <w:r w:rsidR="00101ECB" w:rsidRPr="002950BE">
      <w:rPr>
        <w:rStyle w:val="Strong"/>
        <w:b/>
        <w:color w:val="7030A0"/>
        <w:sz w:val="40"/>
        <w:szCs w:val="40"/>
      </w:rPr>
      <w:t>1</w:t>
    </w:r>
    <w:r w:rsidR="00F22ED1" w:rsidRPr="002950BE">
      <w:rPr>
        <w:rStyle w:val="Strong"/>
        <w:b/>
        <w:color w:val="7030A0"/>
        <w:sz w:val="40"/>
        <w:szCs w:val="40"/>
      </w:rPr>
      <w:t xml:space="preserve"> </w:t>
    </w:r>
    <w:r w:rsidRPr="002950BE">
      <w:rPr>
        <w:rStyle w:val="Strong"/>
        <w:b/>
        <w:color w:val="7030A0"/>
        <w:sz w:val="40"/>
        <w:szCs w:val="40"/>
      </w:rPr>
      <w:t>PUPILS</w:t>
    </w:r>
  </w:p>
  <w:p w14:paraId="15D16507" w14:textId="3F4D76EF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AD4"/>
    <w:multiLevelType w:val="hybridMultilevel"/>
    <w:tmpl w:val="413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15CA6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95382"/>
    <w:rsid w:val="000A357A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5612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5344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50BE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0FBF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B0FCD"/>
    <w:rsid w:val="005B4B4B"/>
    <w:rsid w:val="005B7843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67B9C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1253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29C8"/>
    <w:rsid w:val="0083312D"/>
    <w:rsid w:val="008347F5"/>
    <w:rsid w:val="0084237E"/>
    <w:rsid w:val="00843DAB"/>
    <w:rsid w:val="00851546"/>
    <w:rsid w:val="00851B89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6EE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4A1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134F"/>
    <w:rsid w:val="00933780"/>
    <w:rsid w:val="00936F44"/>
    <w:rsid w:val="00936F67"/>
    <w:rsid w:val="00941145"/>
    <w:rsid w:val="00944F0B"/>
    <w:rsid w:val="009452C8"/>
    <w:rsid w:val="00951040"/>
    <w:rsid w:val="0095548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1B4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0B29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187B"/>
    <w:rsid w:val="00AD27F3"/>
    <w:rsid w:val="00AD542C"/>
    <w:rsid w:val="00AD6505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121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4C3A"/>
    <w:rsid w:val="00D868B8"/>
    <w:rsid w:val="00D86B30"/>
    <w:rsid w:val="00D92D42"/>
    <w:rsid w:val="00D9627F"/>
    <w:rsid w:val="00DA14BE"/>
    <w:rsid w:val="00DA348C"/>
    <w:rsid w:val="00DA3F22"/>
    <w:rsid w:val="00DB0468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6B6E"/>
    <w:rsid w:val="00E67C29"/>
    <w:rsid w:val="00E71C1D"/>
    <w:rsid w:val="00E7261F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30725"/>
    <w:rsid w:val="00F4236C"/>
    <w:rsid w:val="00F439E6"/>
    <w:rsid w:val="00F477AA"/>
    <w:rsid w:val="00F6009F"/>
    <w:rsid w:val="00F60792"/>
    <w:rsid w:val="00F66D56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A6F4A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na.walsall.sch.uk/academy-key-in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entsafe.lgf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2DD9-E9DD-44FA-B883-A5BBE940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Principal</cp:lastModifiedBy>
  <cp:revision>2</cp:revision>
  <cp:lastPrinted>2015-10-21T15:16:00Z</cp:lastPrinted>
  <dcterms:created xsi:type="dcterms:W3CDTF">2021-01-06T17:05:00Z</dcterms:created>
  <dcterms:modified xsi:type="dcterms:W3CDTF">2021-01-06T17:05:00Z</dcterms:modified>
</cp:coreProperties>
</file>