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FA5" w:rsidRDefault="00DE2FA5">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4253"/>
        <w:gridCol w:w="4370"/>
        <w:gridCol w:w="3487"/>
      </w:tblGrid>
      <w:tr w:rsidR="00DE2FA5">
        <w:trPr>
          <w:trHeight w:val="489"/>
        </w:trPr>
        <w:tc>
          <w:tcPr>
            <w:tcW w:w="1838" w:type="dxa"/>
            <w:shd w:val="clear" w:color="auto" w:fill="BFBFBF"/>
          </w:tcPr>
          <w:p w:rsidR="00DE2FA5" w:rsidRDefault="00DE2FA5">
            <w:pPr>
              <w:rPr>
                <w:rFonts w:ascii="Cambria" w:eastAsia="Cambria" w:hAnsi="Cambria" w:cs="Cambria"/>
                <w:sz w:val="28"/>
                <w:szCs w:val="28"/>
              </w:rPr>
            </w:pPr>
          </w:p>
        </w:tc>
        <w:tc>
          <w:tcPr>
            <w:tcW w:w="4253" w:type="dxa"/>
            <w:shd w:val="clear" w:color="auto" w:fill="BFBFBF"/>
          </w:tcPr>
          <w:p w:rsidR="00DE2FA5" w:rsidRDefault="004D3D01">
            <w:pPr>
              <w:rPr>
                <w:rFonts w:ascii="Cambria" w:eastAsia="Cambria" w:hAnsi="Cambria" w:cs="Cambria"/>
                <w:sz w:val="28"/>
                <w:szCs w:val="28"/>
              </w:rPr>
            </w:pPr>
            <w:r>
              <w:rPr>
                <w:rFonts w:ascii="Cambria" w:eastAsia="Cambria" w:hAnsi="Cambria" w:cs="Cambria"/>
                <w:sz w:val="28"/>
                <w:szCs w:val="28"/>
              </w:rPr>
              <w:t xml:space="preserve">AUTUMN </w:t>
            </w:r>
          </w:p>
        </w:tc>
        <w:tc>
          <w:tcPr>
            <w:tcW w:w="4370" w:type="dxa"/>
            <w:shd w:val="clear" w:color="auto" w:fill="BFBFBF"/>
          </w:tcPr>
          <w:p w:rsidR="00DE2FA5" w:rsidRDefault="004D3D01">
            <w:pPr>
              <w:rPr>
                <w:rFonts w:ascii="Cambria" w:eastAsia="Cambria" w:hAnsi="Cambria" w:cs="Cambria"/>
                <w:sz w:val="28"/>
                <w:szCs w:val="28"/>
              </w:rPr>
            </w:pPr>
            <w:r>
              <w:rPr>
                <w:rFonts w:ascii="Cambria" w:eastAsia="Cambria" w:hAnsi="Cambria" w:cs="Cambria"/>
                <w:sz w:val="28"/>
                <w:szCs w:val="28"/>
              </w:rPr>
              <w:t>SPRING</w:t>
            </w:r>
          </w:p>
        </w:tc>
        <w:tc>
          <w:tcPr>
            <w:tcW w:w="3487" w:type="dxa"/>
            <w:shd w:val="clear" w:color="auto" w:fill="BFBFBF"/>
          </w:tcPr>
          <w:p w:rsidR="00DE2FA5" w:rsidRDefault="004D3D01">
            <w:pPr>
              <w:rPr>
                <w:rFonts w:ascii="Cambria" w:eastAsia="Cambria" w:hAnsi="Cambria" w:cs="Cambria"/>
                <w:sz w:val="28"/>
                <w:szCs w:val="28"/>
              </w:rPr>
            </w:pPr>
            <w:r>
              <w:rPr>
                <w:rFonts w:ascii="Cambria" w:eastAsia="Cambria" w:hAnsi="Cambria" w:cs="Cambria"/>
                <w:sz w:val="28"/>
                <w:szCs w:val="28"/>
              </w:rPr>
              <w:t>SUMMER</w:t>
            </w:r>
          </w:p>
        </w:tc>
      </w:tr>
      <w:tr w:rsidR="00DE2FA5">
        <w:trPr>
          <w:trHeight w:val="686"/>
        </w:trPr>
        <w:tc>
          <w:tcPr>
            <w:tcW w:w="1838" w:type="dxa"/>
          </w:tcPr>
          <w:p w:rsidR="00DE2FA5" w:rsidRDefault="004D3D01">
            <w:pPr>
              <w:rPr>
                <w:rFonts w:ascii="Cambria" w:eastAsia="Cambria" w:hAnsi="Cambria" w:cs="Cambria"/>
                <w:sz w:val="28"/>
                <w:szCs w:val="28"/>
              </w:rPr>
            </w:pPr>
            <w:r>
              <w:rPr>
                <w:rFonts w:ascii="Cambria" w:eastAsia="Cambria" w:hAnsi="Cambria" w:cs="Cambria"/>
                <w:sz w:val="24"/>
                <w:szCs w:val="24"/>
              </w:rPr>
              <w:t>Learning Theme</w:t>
            </w:r>
          </w:p>
        </w:tc>
        <w:tc>
          <w:tcPr>
            <w:tcW w:w="4253" w:type="dxa"/>
          </w:tcPr>
          <w:p w:rsidR="00DE2FA5" w:rsidRDefault="004D3D01">
            <w:pPr>
              <w:rPr>
                <w:rFonts w:ascii="Cambria" w:eastAsia="Cambria" w:hAnsi="Cambria" w:cs="Cambria"/>
                <w:b/>
                <w:sz w:val="28"/>
                <w:szCs w:val="28"/>
              </w:rPr>
            </w:pPr>
            <w:r>
              <w:rPr>
                <w:rFonts w:ascii="Cambria" w:eastAsia="Cambria" w:hAnsi="Cambria" w:cs="Cambria"/>
                <w:b/>
                <w:sz w:val="28"/>
                <w:szCs w:val="28"/>
              </w:rPr>
              <w:t>TBC</w:t>
            </w:r>
          </w:p>
        </w:tc>
        <w:tc>
          <w:tcPr>
            <w:tcW w:w="4370" w:type="dxa"/>
            <w:shd w:val="clear" w:color="auto" w:fill="FFFFFF"/>
          </w:tcPr>
          <w:p w:rsidR="00DE2FA5" w:rsidRDefault="00DE2FA5">
            <w:pPr>
              <w:rPr>
                <w:rFonts w:ascii="Cambria" w:eastAsia="Cambria" w:hAnsi="Cambria" w:cs="Cambria"/>
                <w:b/>
                <w:sz w:val="28"/>
                <w:szCs w:val="28"/>
              </w:rPr>
            </w:pPr>
          </w:p>
        </w:tc>
        <w:tc>
          <w:tcPr>
            <w:tcW w:w="3487" w:type="dxa"/>
          </w:tcPr>
          <w:p w:rsidR="00DE2FA5" w:rsidRDefault="00DE2FA5">
            <w:pPr>
              <w:rPr>
                <w:rFonts w:ascii="Cambria" w:eastAsia="Cambria" w:hAnsi="Cambria" w:cs="Cambria"/>
                <w:b/>
                <w:sz w:val="28"/>
                <w:szCs w:val="28"/>
              </w:rPr>
            </w:pPr>
          </w:p>
        </w:tc>
      </w:tr>
      <w:tr w:rsidR="00DE2FA5">
        <w:trPr>
          <w:trHeight w:val="686"/>
        </w:trPr>
        <w:tc>
          <w:tcPr>
            <w:tcW w:w="1838" w:type="dxa"/>
          </w:tcPr>
          <w:p w:rsidR="00DE2FA5" w:rsidRDefault="004D3D01">
            <w:pPr>
              <w:rPr>
                <w:rFonts w:ascii="Cambria" w:eastAsia="Cambria" w:hAnsi="Cambria" w:cs="Cambria"/>
                <w:sz w:val="20"/>
                <w:szCs w:val="20"/>
              </w:rPr>
            </w:pPr>
            <w:r>
              <w:rPr>
                <w:rFonts w:ascii="Cambria" w:eastAsia="Cambria" w:hAnsi="Cambria" w:cs="Cambria"/>
                <w:sz w:val="20"/>
                <w:szCs w:val="20"/>
              </w:rPr>
              <w:t>ENRICHMENT OPPORTUNITIES</w:t>
            </w:r>
          </w:p>
        </w:tc>
        <w:tc>
          <w:tcPr>
            <w:tcW w:w="4253" w:type="dxa"/>
          </w:tcPr>
          <w:p w:rsidR="00DE2FA5" w:rsidRDefault="004D3D01">
            <w:pPr>
              <w:rPr>
                <w:rFonts w:ascii="Cambria" w:eastAsia="Cambria" w:hAnsi="Cambria" w:cs="Cambria"/>
                <w:b/>
                <w:sz w:val="28"/>
                <w:szCs w:val="28"/>
              </w:rPr>
            </w:pPr>
            <w:r>
              <w:rPr>
                <w:rFonts w:ascii="Cambria" w:eastAsia="Cambria" w:hAnsi="Cambria" w:cs="Cambria"/>
                <w:b/>
                <w:sz w:val="28"/>
                <w:szCs w:val="28"/>
              </w:rPr>
              <w:t>TBC</w:t>
            </w:r>
          </w:p>
        </w:tc>
        <w:tc>
          <w:tcPr>
            <w:tcW w:w="4370" w:type="dxa"/>
            <w:shd w:val="clear" w:color="auto" w:fill="FFFFFF"/>
          </w:tcPr>
          <w:p w:rsidR="00DE2FA5" w:rsidRDefault="00DE2FA5">
            <w:pPr>
              <w:rPr>
                <w:rFonts w:ascii="Cambria" w:eastAsia="Cambria" w:hAnsi="Cambria" w:cs="Cambria"/>
                <w:b/>
                <w:sz w:val="28"/>
                <w:szCs w:val="28"/>
              </w:rPr>
            </w:pPr>
          </w:p>
        </w:tc>
        <w:tc>
          <w:tcPr>
            <w:tcW w:w="3487" w:type="dxa"/>
          </w:tcPr>
          <w:p w:rsidR="00DE2FA5" w:rsidRDefault="00DE2FA5">
            <w:pPr>
              <w:rPr>
                <w:rFonts w:ascii="Cambria" w:eastAsia="Cambria" w:hAnsi="Cambria" w:cs="Cambria"/>
                <w:b/>
                <w:sz w:val="28"/>
                <w:szCs w:val="28"/>
              </w:rPr>
            </w:pPr>
          </w:p>
        </w:tc>
      </w:tr>
      <w:tr w:rsidR="00DE2FA5">
        <w:trPr>
          <w:trHeight w:val="686"/>
        </w:trPr>
        <w:tc>
          <w:tcPr>
            <w:tcW w:w="1838" w:type="dxa"/>
          </w:tcPr>
          <w:p w:rsidR="00DE2FA5" w:rsidRDefault="004D3D01">
            <w:pPr>
              <w:rPr>
                <w:rFonts w:ascii="Cambria" w:eastAsia="Cambria" w:hAnsi="Cambria" w:cs="Cambria"/>
                <w:sz w:val="20"/>
                <w:szCs w:val="20"/>
              </w:rPr>
            </w:pPr>
            <w:r>
              <w:rPr>
                <w:rFonts w:ascii="Cambria" w:eastAsia="Cambria" w:hAnsi="Cambria" w:cs="Cambria"/>
                <w:sz w:val="20"/>
                <w:szCs w:val="20"/>
              </w:rPr>
              <w:t xml:space="preserve"> ENGLISH</w:t>
            </w:r>
          </w:p>
        </w:tc>
        <w:tc>
          <w:tcPr>
            <w:tcW w:w="4253" w:type="dxa"/>
          </w:tcPr>
          <w:p w:rsidR="00DE2FA5" w:rsidRDefault="004D3D01">
            <w:r>
              <w:rPr>
                <w:b/>
              </w:rPr>
              <w:t>TEXTS:</w:t>
            </w:r>
            <w:r>
              <w:t xml:space="preserve"> </w:t>
            </w:r>
          </w:p>
          <w:p w:rsidR="00DE2FA5" w:rsidRDefault="004D3D01">
            <w:pPr>
              <w:rPr>
                <w:sz w:val="20"/>
                <w:szCs w:val="20"/>
              </w:rPr>
            </w:pPr>
            <w:r>
              <w:rPr>
                <w:sz w:val="20"/>
                <w:szCs w:val="20"/>
              </w:rPr>
              <w:t>Friend or Foe by Michael Morpurgo</w:t>
            </w:r>
          </w:p>
          <w:p w:rsidR="00DE2FA5" w:rsidRDefault="004D3D01">
            <w:pPr>
              <w:rPr>
                <w:sz w:val="20"/>
                <w:szCs w:val="20"/>
              </w:rPr>
            </w:pPr>
            <w:r>
              <w:rPr>
                <w:sz w:val="20"/>
                <w:szCs w:val="20"/>
              </w:rPr>
              <w:t>Letters from the Lighthouse by Emma Carroll</w:t>
            </w:r>
          </w:p>
          <w:p w:rsidR="00DE2FA5" w:rsidRDefault="004D3D01">
            <w:r>
              <w:rPr>
                <w:sz w:val="20"/>
                <w:szCs w:val="20"/>
              </w:rPr>
              <w:t>Extracts from Anne Frank's Diary &amp; World War 2 newspaper articles</w:t>
            </w:r>
          </w:p>
          <w:p w:rsidR="00DE2FA5" w:rsidRDefault="004D3D01">
            <w:r>
              <w:rPr>
                <w:b/>
              </w:rPr>
              <w:t>Narrative</w:t>
            </w:r>
            <w:r>
              <w:t xml:space="preserve"> </w:t>
            </w:r>
          </w:p>
          <w:p w:rsidR="00DE2FA5" w:rsidRDefault="004D3D01">
            <w:pPr>
              <w:pBdr>
                <w:top w:val="nil"/>
                <w:left w:val="nil"/>
                <w:bottom w:val="nil"/>
                <w:right w:val="nil"/>
                <w:between w:val="nil"/>
              </w:pBdr>
              <w:rPr>
                <w:rFonts w:ascii="Times New Roman" w:eastAsia="Times New Roman" w:hAnsi="Times New Roman" w:cs="Times New Roman"/>
                <w:color w:val="000000"/>
                <w:sz w:val="20"/>
                <w:szCs w:val="20"/>
              </w:rPr>
            </w:pPr>
            <w:r>
              <w:rPr>
                <w:rFonts w:ascii="Cambria" w:eastAsia="Cambria" w:hAnsi="Cambria" w:cs="Cambria"/>
                <w:b/>
                <w:color w:val="000000"/>
                <w:sz w:val="20"/>
                <w:szCs w:val="20"/>
              </w:rPr>
              <w:t>Non-fiction</w:t>
            </w:r>
            <w:r>
              <w:rPr>
                <w:rFonts w:ascii="Times New Roman" w:eastAsia="Times New Roman" w:hAnsi="Times New Roman" w:cs="Times New Roman"/>
                <w:color w:val="000000"/>
                <w:sz w:val="20"/>
                <w:szCs w:val="20"/>
              </w:rPr>
              <w:t xml:space="preserve"> </w:t>
            </w:r>
          </w:p>
          <w:p w:rsidR="00DE2FA5" w:rsidRDefault="004D3D01">
            <w:pPr>
              <w:pBdr>
                <w:top w:val="nil"/>
                <w:left w:val="nil"/>
                <w:bottom w:val="nil"/>
                <w:right w:val="nil"/>
                <w:between w:val="nil"/>
              </w:pBdr>
              <w:rPr>
                <w:sz w:val="20"/>
                <w:szCs w:val="20"/>
              </w:rPr>
            </w:pPr>
            <w:r>
              <w:rPr>
                <w:sz w:val="20"/>
                <w:szCs w:val="20"/>
              </w:rPr>
              <w:t xml:space="preserve">Explanation text </w:t>
            </w:r>
          </w:p>
          <w:p w:rsidR="00DE2FA5" w:rsidRDefault="004D3D01">
            <w:pPr>
              <w:pBdr>
                <w:top w:val="nil"/>
                <w:left w:val="nil"/>
                <w:bottom w:val="nil"/>
                <w:right w:val="nil"/>
                <w:between w:val="nil"/>
              </w:pBdr>
              <w:rPr>
                <w:sz w:val="20"/>
                <w:szCs w:val="20"/>
              </w:rPr>
            </w:pPr>
            <w:r>
              <w:rPr>
                <w:sz w:val="20"/>
                <w:szCs w:val="20"/>
              </w:rPr>
              <w:t>Newspaper report</w:t>
            </w:r>
          </w:p>
          <w:p w:rsidR="00DE2FA5" w:rsidRDefault="004D3D01">
            <w:pPr>
              <w:pBdr>
                <w:top w:val="nil"/>
                <w:left w:val="nil"/>
                <w:bottom w:val="nil"/>
                <w:right w:val="nil"/>
                <w:between w:val="nil"/>
              </w:pBdr>
              <w:rPr>
                <w:sz w:val="20"/>
                <w:szCs w:val="20"/>
              </w:rPr>
            </w:pPr>
            <w:r>
              <w:rPr>
                <w:sz w:val="20"/>
                <w:szCs w:val="20"/>
              </w:rPr>
              <w:t xml:space="preserve">Informal letter </w:t>
            </w:r>
          </w:p>
          <w:p w:rsidR="00DE2FA5" w:rsidRDefault="004D3D01">
            <w:pPr>
              <w:pBdr>
                <w:top w:val="nil"/>
                <w:left w:val="nil"/>
                <w:bottom w:val="nil"/>
                <w:right w:val="nil"/>
                <w:between w:val="nil"/>
              </w:pBdr>
              <w:rPr>
                <w:color w:val="000000"/>
                <w:sz w:val="20"/>
                <w:szCs w:val="20"/>
              </w:rPr>
            </w:pPr>
            <w:r>
              <w:rPr>
                <w:color w:val="000000"/>
                <w:sz w:val="20"/>
                <w:szCs w:val="20"/>
              </w:rPr>
              <w:t xml:space="preserve">Poetry </w:t>
            </w:r>
          </w:p>
          <w:p w:rsidR="00DE2FA5" w:rsidRDefault="004D3D01">
            <w:pPr>
              <w:pBdr>
                <w:top w:val="nil"/>
                <w:left w:val="nil"/>
                <w:bottom w:val="nil"/>
                <w:right w:val="nil"/>
                <w:between w:val="nil"/>
              </w:pBdr>
              <w:rPr>
                <w:sz w:val="20"/>
                <w:szCs w:val="20"/>
              </w:rPr>
            </w:pPr>
            <w:r>
              <w:rPr>
                <w:sz w:val="20"/>
                <w:szCs w:val="20"/>
              </w:rPr>
              <w:t>Balanced argument</w:t>
            </w:r>
          </w:p>
          <w:p w:rsidR="00DE2FA5" w:rsidRDefault="004D3D01">
            <w:pPr>
              <w:pBdr>
                <w:top w:val="nil"/>
                <w:left w:val="nil"/>
                <w:bottom w:val="nil"/>
                <w:right w:val="nil"/>
                <w:between w:val="nil"/>
              </w:pBdr>
              <w:rPr>
                <w:sz w:val="20"/>
                <w:szCs w:val="20"/>
              </w:rPr>
            </w:pPr>
            <w:r>
              <w:rPr>
                <w:sz w:val="20"/>
                <w:szCs w:val="20"/>
              </w:rPr>
              <w:t>Instructions </w:t>
            </w:r>
          </w:p>
          <w:p w:rsidR="00DE2FA5" w:rsidRDefault="004D3D01">
            <w:pPr>
              <w:pBdr>
                <w:top w:val="nil"/>
                <w:left w:val="nil"/>
                <w:bottom w:val="nil"/>
                <w:right w:val="nil"/>
                <w:between w:val="nil"/>
              </w:pBdr>
              <w:rPr>
                <w:sz w:val="20"/>
                <w:szCs w:val="20"/>
              </w:rPr>
            </w:pPr>
            <w:r>
              <w:rPr>
                <w:sz w:val="20"/>
                <w:szCs w:val="20"/>
              </w:rPr>
              <w:t xml:space="preserve">Biography </w:t>
            </w:r>
          </w:p>
          <w:p w:rsidR="00DE2FA5" w:rsidRDefault="004D3D01">
            <w:pPr>
              <w:pBdr>
                <w:top w:val="nil"/>
                <w:left w:val="nil"/>
                <w:bottom w:val="nil"/>
                <w:right w:val="nil"/>
                <w:between w:val="nil"/>
              </w:pBdr>
              <w:rPr>
                <w:sz w:val="20"/>
                <w:szCs w:val="20"/>
              </w:rPr>
            </w:pPr>
            <w:r>
              <w:rPr>
                <w:sz w:val="20"/>
                <w:szCs w:val="20"/>
              </w:rPr>
              <w:t>Narrative</w:t>
            </w:r>
          </w:p>
          <w:p w:rsidR="00DE2FA5" w:rsidRDefault="004D3D01">
            <w:pPr>
              <w:pBdr>
                <w:top w:val="nil"/>
                <w:left w:val="nil"/>
                <w:bottom w:val="nil"/>
                <w:right w:val="nil"/>
                <w:between w:val="nil"/>
              </w:pBdr>
              <w:rPr>
                <w:rFonts w:ascii="Times New Roman" w:eastAsia="Times New Roman" w:hAnsi="Times New Roman" w:cs="Times New Roman"/>
                <w:color w:val="000000"/>
                <w:sz w:val="20"/>
                <w:szCs w:val="20"/>
              </w:rPr>
            </w:pPr>
            <w:proofErr w:type="gramStart"/>
            <w:r>
              <w:rPr>
                <w:color w:val="000000"/>
                <w:sz w:val="20"/>
                <w:szCs w:val="20"/>
              </w:rPr>
              <w:t>Non chronological</w:t>
            </w:r>
            <w:proofErr w:type="gramEnd"/>
            <w:r>
              <w:rPr>
                <w:color w:val="000000"/>
                <w:sz w:val="20"/>
                <w:szCs w:val="20"/>
              </w:rPr>
              <w:t xml:space="preserve"> report </w:t>
            </w:r>
          </w:p>
        </w:tc>
        <w:tc>
          <w:tcPr>
            <w:tcW w:w="4370" w:type="dxa"/>
            <w:shd w:val="clear" w:color="auto" w:fill="FFFFFF"/>
          </w:tcPr>
          <w:p w:rsidR="00DE2FA5" w:rsidRDefault="004D3D01">
            <w:r>
              <w:rPr>
                <w:b/>
              </w:rPr>
              <w:t>TEXTS:</w:t>
            </w:r>
            <w:r>
              <w:t xml:space="preserve"> </w:t>
            </w:r>
          </w:p>
          <w:p w:rsidR="00DE2FA5" w:rsidRDefault="004D3D01">
            <w:pPr>
              <w:rPr>
                <w:color w:val="0F1111"/>
                <w:sz w:val="20"/>
                <w:szCs w:val="20"/>
                <w:highlight w:val="white"/>
              </w:rPr>
            </w:pPr>
            <w:r>
              <w:rPr>
                <w:sz w:val="20"/>
                <w:szCs w:val="20"/>
              </w:rPr>
              <w:t xml:space="preserve">The Rain Player by </w:t>
            </w:r>
            <w:r>
              <w:rPr>
                <w:color w:val="0F1111"/>
                <w:sz w:val="20"/>
                <w:szCs w:val="20"/>
                <w:highlight w:val="white"/>
              </w:rPr>
              <w:t>David Wisniewski</w:t>
            </w:r>
          </w:p>
          <w:p w:rsidR="00DE2FA5" w:rsidRDefault="004D3D01">
            <w:pPr>
              <w:rPr>
                <w:sz w:val="20"/>
                <w:szCs w:val="20"/>
              </w:rPr>
            </w:pPr>
            <w:r>
              <w:rPr>
                <w:sz w:val="20"/>
                <w:szCs w:val="20"/>
              </w:rPr>
              <w:t>The Hero Twins Against the Lords of Death</w:t>
            </w:r>
          </w:p>
          <w:p w:rsidR="00DE2FA5" w:rsidRDefault="004D3D01">
            <w:pPr>
              <w:rPr>
                <w:sz w:val="20"/>
                <w:szCs w:val="20"/>
              </w:rPr>
            </w:pPr>
            <w:r>
              <w:rPr>
                <w:sz w:val="20"/>
                <w:szCs w:val="20"/>
              </w:rPr>
              <w:t>Step into the Aztec &amp; Maya Worlds by Fiona McDonald</w:t>
            </w:r>
          </w:p>
          <w:p w:rsidR="00DE2FA5" w:rsidRDefault="004D3D01">
            <w:pPr>
              <w:rPr>
                <w:sz w:val="20"/>
                <w:szCs w:val="20"/>
              </w:rPr>
            </w:pPr>
            <w:r>
              <w:rPr>
                <w:sz w:val="20"/>
                <w:szCs w:val="20"/>
              </w:rPr>
              <w:t xml:space="preserve">CGP Discover &amp; Learn: Mayan Civilisation </w:t>
            </w:r>
          </w:p>
          <w:p w:rsidR="00DE2FA5" w:rsidRDefault="004D3D01">
            <w:r>
              <w:rPr>
                <w:b/>
              </w:rPr>
              <w:t>Narrative</w:t>
            </w:r>
            <w:r>
              <w:t xml:space="preserve"> </w:t>
            </w:r>
          </w:p>
          <w:p w:rsidR="00DE2FA5" w:rsidRDefault="004D3D01">
            <w:pPr>
              <w:pBdr>
                <w:top w:val="nil"/>
                <w:left w:val="nil"/>
                <w:bottom w:val="nil"/>
                <w:right w:val="nil"/>
                <w:between w:val="nil"/>
              </w:pBdr>
              <w:rPr>
                <w:rFonts w:ascii="Times New Roman" w:eastAsia="Times New Roman" w:hAnsi="Times New Roman" w:cs="Times New Roman"/>
                <w:color w:val="000000"/>
                <w:sz w:val="20"/>
                <w:szCs w:val="20"/>
              </w:rPr>
            </w:pPr>
            <w:r>
              <w:rPr>
                <w:rFonts w:ascii="Cambria" w:eastAsia="Cambria" w:hAnsi="Cambria" w:cs="Cambria"/>
                <w:b/>
                <w:color w:val="000000"/>
                <w:sz w:val="20"/>
                <w:szCs w:val="20"/>
              </w:rPr>
              <w:t>Non-fiction</w:t>
            </w:r>
            <w:r>
              <w:rPr>
                <w:rFonts w:ascii="Times New Roman" w:eastAsia="Times New Roman" w:hAnsi="Times New Roman" w:cs="Times New Roman"/>
                <w:color w:val="000000"/>
                <w:sz w:val="20"/>
                <w:szCs w:val="20"/>
              </w:rPr>
              <w:t xml:space="preserve"> </w:t>
            </w:r>
          </w:p>
          <w:p w:rsidR="00DE2FA5" w:rsidRDefault="004D3D01">
            <w:pPr>
              <w:pBdr>
                <w:top w:val="nil"/>
                <w:left w:val="nil"/>
                <w:bottom w:val="nil"/>
                <w:right w:val="nil"/>
                <w:between w:val="nil"/>
              </w:pBdr>
              <w:rPr>
                <w:sz w:val="20"/>
                <w:szCs w:val="20"/>
              </w:rPr>
            </w:pPr>
            <w:r>
              <w:rPr>
                <w:sz w:val="20"/>
                <w:szCs w:val="20"/>
              </w:rPr>
              <w:t>Non-chronological report</w:t>
            </w:r>
          </w:p>
          <w:p w:rsidR="00DE2FA5" w:rsidRDefault="004D3D01">
            <w:pPr>
              <w:pBdr>
                <w:top w:val="nil"/>
                <w:left w:val="nil"/>
                <w:bottom w:val="nil"/>
                <w:right w:val="nil"/>
                <w:between w:val="nil"/>
              </w:pBdr>
              <w:rPr>
                <w:sz w:val="20"/>
                <w:szCs w:val="20"/>
              </w:rPr>
            </w:pPr>
            <w:r>
              <w:rPr>
                <w:sz w:val="20"/>
                <w:szCs w:val="20"/>
              </w:rPr>
              <w:t>Poetry</w:t>
            </w:r>
          </w:p>
          <w:p w:rsidR="00DE2FA5" w:rsidRDefault="004D3D01">
            <w:pPr>
              <w:pBdr>
                <w:top w:val="nil"/>
                <w:left w:val="nil"/>
                <w:bottom w:val="nil"/>
                <w:right w:val="nil"/>
                <w:between w:val="nil"/>
              </w:pBdr>
              <w:rPr>
                <w:sz w:val="20"/>
                <w:szCs w:val="20"/>
              </w:rPr>
            </w:pPr>
            <w:r>
              <w:rPr>
                <w:sz w:val="20"/>
                <w:szCs w:val="20"/>
              </w:rPr>
              <w:t>Diary entry</w:t>
            </w:r>
          </w:p>
          <w:p w:rsidR="00DE2FA5" w:rsidRDefault="00DE2FA5">
            <w:pPr>
              <w:rPr>
                <w:b/>
                <w:sz w:val="28"/>
                <w:szCs w:val="28"/>
              </w:rPr>
            </w:pPr>
          </w:p>
        </w:tc>
        <w:tc>
          <w:tcPr>
            <w:tcW w:w="3487" w:type="dxa"/>
          </w:tcPr>
          <w:p w:rsidR="00DE2FA5" w:rsidRDefault="004D3D01">
            <w:r>
              <w:rPr>
                <w:b/>
              </w:rPr>
              <w:t>TEXTS:</w:t>
            </w:r>
            <w:r>
              <w:t xml:space="preserve"> </w:t>
            </w:r>
          </w:p>
          <w:p w:rsidR="00DE2FA5" w:rsidRDefault="004D3D01">
            <w:pPr>
              <w:rPr>
                <w:sz w:val="20"/>
                <w:szCs w:val="20"/>
              </w:rPr>
            </w:pPr>
            <w:r>
              <w:rPr>
                <w:sz w:val="20"/>
                <w:szCs w:val="20"/>
              </w:rPr>
              <w:t>Where the World turns Wild by Nicola Penfold</w:t>
            </w:r>
          </w:p>
          <w:p w:rsidR="00DE2FA5" w:rsidRDefault="004D3D01">
            <w:pPr>
              <w:rPr>
                <w:sz w:val="20"/>
                <w:szCs w:val="20"/>
                <w:highlight w:val="white"/>
              </w:rPr>
            </w:pPr>
            <w:r>
              <w:rPr>
                <w:sz w:val="20"/>
                <w:szCs w:val="20"/>
              </w:rPr>
              <w:t xml:space="preserve">The Lorax by </w:t>
            </w:r>
            <w:hyperlink r:id="rId7">
              <w:r>
                <w:rPr>
                  <w:sz w:val="20"/>
                  <w:szCs w:val="20"/>
                  <w:highlight w:val="white"/>
                </w:rPr>
                <w:t>Dan Jolley</w:t>
              </w:r>
            </w:hyperlink>
            <w:r>
              <w:rPr>
                <w:sz w:val="20"/>
                <w:szCs w:val="20"/>
                <w:highlight w:val="white"/>
              </w:rPr>
              <w:t>, David Witt</w:t>
            </w:r>
          </w:p>
          <w:p w:rsidR="00DE2FA5" w:rsidRDefault="004D3D01">
            <w:r>
              <w:rPr>
                <w:sz w:val="20"/>
                <w:szCs w:val="20"/>
              </w:rPr>
              <w:t>Splash by Charli Howard</w:t>
            </w:r>
          </w:p>
          <w:p w:rsidR="00DE2FA5" w:rsidRDefault="004D3D01">
            <w:r>
              <w:rPr>
                <w:b/>
              </w:rPr>
              <w:t>Narrative</w:t>
            </w:r>
            <w:r>
              <w:t xml:space="preserve"> </w:t>
            </w:r>
          </w:p>
          <w:p w:rsidR="00DE2FA5" w:rsidRDefault="004D3D01">
            <w:pPr>
              <w:pBdr>
                <w:top w:val="nil"/>
                <w:left w:val="nil"/>
                <w:bottom w:val="nil"/>
                <w:right w:val="nil"/>
                <w:between w:val="nil"/>
              </w:pBdr>
              <w:rPr>
                <w:sz w:val="20"/>
                <w:szCs w:val="20"/>
              </w:rPr>
            </w:pPr>
            <w:r>
              <w:rPr>
                <w:rFonts w:ascii="Cambria" w:eastAsia="Cambria" w:hAnsi="Cambria" w:cs="Cambria"/>
                <w:b/>
                <w:sz w:val="20"/>
                <w:szCs w:val="20"/>
              </w:rPr>
              <w:t>Non-fiction</w:t>
            </w:r>
            <w:r>
              <w:rPr>
                <w:sz w:val="20"/>
                <w:szCs w:val="20"/>
              </w:rPr>
              <w:t xml:space="preserve"> </w:t>
            </w:r>
          </w:p>
          <w:p w:rsidR="00DE2FA5" w:rsidRDefault="004D3D01">
            <w:pPr>
              <w:pBdr>
                <w:top w:val="nil"/>
                <w:left w:val="nil"/>
                <w:bottom w:val="nil"/>
                <w:right w:val="nil"/>
                <w:between w:val="nil"/>
              </w:pBdr>
              <w:rPr>
                <w:sz w:val="20"/>
                <w:szCs w:val="20"/>
              </w:rPr>
            </w:pPr>
            <w:r>
              <w:rPr>
                <w:sz w:val="20"/>
                <w:szCs w:val="20"/>
              </w:rPr>
              <w:t>Explanation text</w:t>
            </w:r>
          </w:p>
          <w:p w:rsidR="00DE2FA5" w:rsidRDefault="004D3D01">
            <w:pPr>
              <w:pBdr>
                <w:top w:val="nil"/>
                <w:left w:val="nil"/>
                <w:bottom w:val="nil"/>
                <w:right w:val="nil"/>
                <w:between w:val="nil"/>
              </w:pBdr>
              <w:rPr>
                <w:sz w:val="20"/>
                <w:szCs w:val="20"/>
              </w:rPr>
            </w:pPr>
            <w:r>
              <w:rPr>
                <w:sz w:val="20"/>
                <w:szCs w:val="20"/>
              </w:rPr>
              <w:t>Persuasive letter</w:t>
            </w:r>
          </w:p>
          <w:p w:rsidR="00DE2FA5" w:rsidRDefault="004D3D01">
            <w:pPr>
              <w:pBdr>
                <w:top w:val="nil"/>
                <w:left w:val="nil"/>
                <w:bottom w:val="nil"/>
                <w:right w:val="nil"/>
                <w:between w:val="nil"/>
              </w:pBdr>
              <w:rPr>
                <w:sz w:val="20"/>
                <w:szCs w:val="20"/>
              </w:rPr>
            </w:pPr>
            <w:r>
              <w:rPr>
                <w:sz w:val="20"/>
                <w:szCs w:val="20"/>
              </w:rPr>
              <w:t>Newspaper Report</w:t>
            </w:r>
          </w:p>
          <w:p w:rsidR="00DE2FA5" w:rsidRDefault="004D3D01">
            <w:pPr>
              <w:pBdr>
                <w:top w:val="nil"/>
                <w:left w:val="nil"/>
                <w:bottom w:val="nil"/>
                <w:right w:val="nil"/>
                <w:between w:val="nil"/>
              </w:pBdr>
              <w:rPr>
                <w:sz w:val="20"/>
                <w:szCs w:val="20"/>
              </w:rPr>
            </w:pPr>
            <w:r>
              <w:rPr>
                <w:sz w:val="20"/>
                <w:szCs w:val="20"/>
              </w:rPr>
              <w:t>Report</w:t>
            </w:r>
          </w:p>
          <w:p w:rsidR="00DE2FA5" w:rsidRDefault="004D3D01">
            <w:pPr>
              <w:pBdr>
                <w:top w:val="nil"/>
                <w:left w:val="nil"/>
                <w:bottom w:val="nil"/>
                <w:right w:val="nil"/>
                <w:between w:val="nil"/>
              </w:pBdr>
              <w:rPr>
                <w:sz w:val="20"/>
                <w:szCs w:val="20"/>
              </w:rPr>
            </w:pPr>
            <w:bookmarkStart w:id="1" w:name="_heading=h.1fob9te" w:colFirst="0" w:colLast="0"/>
            <w:bookmarkEnd w:id="1"/>
            <w:r>
              <w:rPr>
                <w:sz w:val="20"/>
                <w:szCs w:val="20"/>
              </w:rPr>
              <w:t>Formal letter to MP</w:t>
            </w:r>
          </w:p>
          <w:p w:rsidR="00DE2FA5" w:rsidRDefault="004D3D01">
            <w:pPr>
              <w:rPr>
                <w:sz w:val="20"/>
                <w:szCs w:val="20"/>
              </w:rPr>
            </w:pPr>
            <w:r>
              <w:rPr>
                <w:sz w:val="20"/>
                <w:szCs w:val="20"/>
              </w:rPr>
              <w:t>Balanced argument</w:t>
            </w:r>
          </w:p>
          <w:p w:rsidR="00DE2FA5" w:rsidRDefault="004D3D01">
            <w:pPr>
              <w:pBdr>
                <w:top w:val="nil"/>
                <w:left w:val="nil"/>
                <w:bottom w:val="nil"/>
                <w:right w:val="nil"/>
                <w:between w:val="nil"/>
              </w:pBdr>
              <w:rPr>
                <w:sz w:val="20"/>
                <w:szCs w:val="20"/>
              </w:rPr>
            </w:pPr>
            <w:r>
              <w:rPr>
                <w:sz w:val="20"/>
                <w:szCs w:val="20"/>
              </w:rPr>
              <w:t>Autobiography</w:t>
            </w:r>
          </w:p>
          <w:p w:rsidR="00DE2FA5" w:rsidRDefault="004D3D01">
            <w:pPr>
              <w:pBdr>
                <w:top w:val="nil"/>
                <w:left w:val="nil"/>
                <w:bottom w:val="nil"/>
                <w:right w:val="nil"/>
                <w:between w:val="nil"/>
              </w:pBdr>
              <w:rPr>
                <w:sz w:val="20"/>
                <w:szCs w:val="20"/>
              </w:rPr>
            </w:pPr>
            <w:r>
              <w:rPr>
                <w:sz w:val="20"/>
                <w:szCs w:val="20"/>
              </w:rPr>
              <w:t>Playscript</w:t>
            </w:r>
          </w:p>
          <w:p w:rsidR="00DE2FA5" w:rsidRDefault="00DE2FA5">
            <w:pPr>
              <w:pBdr>
                <w:top w:val="nil"/>
                <w:left w:val="nil"/>
                <w:bottom w:val="nil"/>
                <w:right w:val="nil"/>
                <w:between w:val="nil"/>
              </w:pBdr>
              <w:rPr>
                <w:rFonts w:ascii="Times New Roman" w:eastAsia="Times New Roman" w:hAnsi="Times New Roman" w:cs="Times New Roman"/>
                <w:color w:val="000000"/>
                <w:sz w:val="20"/>
                <w:szCs w:val="20"/>
              </w:rPr>
            </w:pPr>
          </w:p>
          <w:p w:rsidR="00DE2FA5" w:rsidRDefault="00DE2FA5">
            <w:pPr>
              <w:rPr>
                <w:sz w:val="28"/>
                <w:szCs w:val="28"/>
              </w:rPr>
            </w:pPr>
          </w:p>
        </w:tc>
      </w:tr>
      <w:tr w:rsidR="00DE2FA5">
        <w:trPr>
          <w:trHeight w:val="552"/>
        </w:trPr>
        <w:tc>
          <w:tcPr>
            <w:tcW w:w="1838" w:type="dxa"/>
          </w:tcPr>
          <w:p w:rsidR="00DE2FA5" w:rsidRDefault="004D3D01">
            <w:pPr>
              <w:rPr>
                <w:rFonts w:ascii="Cambria" w:eastAsia="Cambria" w:hAnsi="Cambria" w:cs="Cambria"/>
                <w:sz w:val="20"/>
                <w:szCs w:val="20"/>
              </w:rPr>
            </w:pPr>
            <w:bookmarkStart w:id="2" w:name="_heading=h.gjdgxs" w:colFirst="0" w:colLast="0"/>
            <w:bookmarkEnd w:id="2"/>
            <w:r>
              <w:rPr>
                <w:rFonts w:ascii="Cambria" w:eastAsia="Cambria" w:hAnsi="Cambria" w:cs="Cambria"/>
                <w:sz w:val="20"/>
                <w:szCs w:val="20"/>
              </w:rPr>
              <w:t>MATHS</w:t>
            </w:r>
          </w:p>
        </w:tc>
        <w:tc>
          <w:tcPr>
            <w:tcW w:w="4253" w:type="dxa"/>
            <w:tcBorders>
              <w:top w:val="single" w:sz="4" w:space="0" w:color="000000"/>
              <w:left w:val="single" w:sz="4" w:space="0" w:color="000000"/>
              <w:bottom w:val="single" w:sz="4" w:space="0" w:color="000000"/>
              <w:right w:val="single" w:sz="4" w:space="0" w:color="000000"/>
            </w:tcBorders>
          </w:tcPr>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Number &amp; Place Value</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Addition and Subtraction</w:t>
            </w:r>
          </w:p>
          <w:p w:rsidR="00DE2FA5" w:rsidRDefault="004D3D01">
            <w:pPr>
              <w:rPr>
                <w:rFonts w:ascii="Cambria" w:eastAsia="Cambria" w:hAnsi="Cambria" w:cs="Cambria"/>
                <w:sz w:val="20"/>
                <w:szCs w:val="20"/>
              </w:rPr>
            </w:pPr>
            <w:r>
              <w:rPr>
                <w:rFonts w:ascii="Cambria" w:eastAsia="Cambria" w:hAnsi="Cambria" w:cs="Cambria"/>
                <w:sz w:val="20"/>
                <w:szCs w:val="20"/>
              </w:rPr>
              <w:t>Ratio and Proportion</w:t>
            </w:r>
          </w:p>
          <w:p w:rsidR="00DE2FA5" w:rsidRDefault="004D3D01">
            <w:pPr>
              <w:rPr>
                <w:rFonts w:ascii="Cambria" w:eastAsia="Cambria" w:hAnsi="Cambria" w:cs="Cambria"/>
                <w:sz w:val="20"/>
                <w:szCs w:val="20"/>
              </w:rPr>
            </w:pPr>
            <w:r>
              <w:rPr>
                <w:rFonts w:ascii="Cambria" w:eastAsia="Cambria" w:hAnsi="Cambria" w:cs="Cambria"/>
                <w:sz w:val="20"/>
                <w:szCs w:val="20"/>
              </w:rPr>
              <w:t>Fractions</w:t>
            </w:r>
          </w:p>
        </w:tc>
        <w:tc>
          <w:tcPr>
            <w:tcW w:w="4370" w:type="dxa"/>
            <w:tcBorders>
              <w:top w:val="single" w:sz="4" w:space="0" w:color="000000"/>
              <w:left w:val="single" w:sz="4" w:space="0" w:color="000000"/>
              <w:bottom w:val="single" w:sz="4" w:space="0" w:color="000000"/>
              <w:right w:val="single" w:sz="4" w:space="0" w:color="000000"/>
            </w:tcBorders>
          </w:tcPr>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Algebra</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Addition and Subtraction</w:t>
            </w:r>
          </w:p>
          <w:p w:rsidR="00DE2FA5" w:rsidRDefault="004D3D01">
            <w:pPr>
              <w:rPr>
                <w:rFonts w:ascii="Cambria" w:eastAsia="Cambria" w:hAnsi="Cambria" w:cs="Cambria"/>
                <w:sz w:val="20"/>
                <w:szCs w:val="20"/>
              </w:rPr>
            </w:pPr>
            <w:r>
              <w:rPr>
                <w:rFonts w:ascii="Cambria" w:eastAsia="Cambria" w:hAnsi="Cambria" w:cs="Cambria"/>
                <w:sz w:val="20"/>
                <w:szCs w:val="20"/>
              </w:rPr>
              <w:t>Multiplication and Division</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Measures</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Geometry (Position, direction and movement)</w:t>
            </w:r>
          </w:p>
          <w:p w:rsidR="00DE2FA5" w:rsidRDefault="004D3D01">
            <w:pPr>
              <w:rPr>
                <w:rFonts w:ascii="Cambria" w:eastAsia="Cambria" w:hAnsi="Cambria" w:cs="Cambria"/>
                <w:color w:val="000000"/>
                <w:sz w:val="32"/>
                <w:szCs w:val="32"/>
              </w:rPr>
            </w:pPr>
            <w:r>
              <w:rPr>
                <w:rFonts w:ascii="Cambria" w:eastAsia="Cambria" w:hAnsi="Cambria" w:cs="Cambria"/>
                <w:color w:val="000000"/>
                <w:sz w:val="20"/>
                <w:szCs w:val="20"/>
              </w:rPr>
              <w:t>Statistics</w:t>
            </w:r>
          </w:p>
          <w:p w:rsidR="00DE2FA5" w:rsidRDefault="00DE2FA5">
            <w:pPr>
              <w:rPr>
                <w:rFonts w:ascii="Cambria" w:eastAsia="Cambria" w:hAnsi="Cambria" w:cs="Cambria"/>
                <w:b/>
              </w:rPr>
            </w:pPr>
          </w:p>
        </w:tc>
        <w:tc>
          <w:tcPr>
            <w:tcW w:w="3487" w:type="dxa"/>
            <w:tcBorders>
              <w:top w:val="single" w:sz="4" w:space="0" w:color="000000"/>
              <w:left w:val="single" w:sz="4" w:space="0" w:color="000000"/>
              <w:bottom w:val="single" w:sz="4" w:space="0" w:color="000000"/>
              <w:right w:val="single" w:sz="4" w:space="0" w:color="000000"/>
            </w:tcBorders>
          </w:tcPr>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Number, Place Value and Rounding</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Addition and Subtraction</w:t>
            </w:r>
          </w:p>
          <w:p w:rsidR="00DE2FA5" w:rsidRDefault="004D3D01">
            <w:pPr>
              <w:rPr>
                <w:rFonts w:ascii="Cambria" w:eastAsia="Cambria" w:hAnsi="Cambria" w:cs="Cambria"/>
                <w:sz w:val="20"/>
                <w:szCs w:val="20"/>
              </w:rPr>
            </w:pPr>
            <w:r>
              <w:rPr>
                <w:rFonts w:ascii="Cambria" w:eastAsia="Cambria" w:hAnsi="Cambria" w:cs="Cambria"/>
                <w:sz w:val="20"/>
                <w:szCs w:val="20"/>
              </w:rPr>
              <w:t>Ratio and Proportion</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Measures</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Geometry (Properties of shapes, Position, direction and movement)</w:t>
            </w:r>
          </w:p>
          <w:p w:rsidR="00DE2FA5" w:rsidRDefault="004D3D01">
            <w:pPr>
              <w:rPr>
                <w:rFonts w:ascii="Cambria" w:eastAsia="Cambria" w:hAnsi="Cambria" w:cs="Cambria"/>
                <w:color w:val="000000"/>
                <w:sz w:val="32"/>
                <w:szCs w:val="32"/>
              </w:rPr>
            </w:pPr>
            <w:r>
              <w:rPr>
                <w:rFonts w:ascii="Cambria" w:eastAsia="Cambria" w:hAnsi="Cambria" w:cs="Cambria"/>
                <w:color w:val="000000"/>
                <w:sz w:val="20"/>
                <w:szCs w:val="20"/>
              </w:rPr>
              <w:t>Statistics</w:t>
            </w:r>
          </w:p>
        </w:tc>
      </w:tr>
      <w:tr w:rsidR="00DE2FA5">
        <w:trPr>
          <w:trHeight w:val="282"/>
        </w:trPr>
        <w:tc>
          <w:tcPr>
            <w:tcW w:w="1838" w:type="dxa"/>
          </w:tcPr>
          <w:p w:rsidR="00DE2FA5" w:rsidRDefault="004D3D01">
            <w:pPr>
              <w:rPr>
                <w:rFonts w:ascii="Cambria" w:eastAsia="Cambria" w:hAnsi="Cambria" w:cs="Cambria"/>
                <w:sz w:val="20"/>
                <w:szCs w:val="20"/>
              </w:rPr>
            </w:pPr>
            <w:r>
              <w:rPr>
                <w:rFonts w:ascii="Cambria" w:eastAsia="Cambria" w:hAnsi="Cambria" w:cs="Cambria"/>
                <w:sz w:val="20"/>
                <w:szCs w:val="20"/>
              </w:rPr>
              <w:t>SCIENCE</w:t>
            </w:r>
          </w:p>
        </w:tc>
        <w:tc>
          <w:tcPr>
            <w:tcW w:w="4253" w:type="dxa"/>
          </w:tcPr>
          <w:p w:rsidR="00DE2FA5" w:rsidRDefault="004D3D01">
            <w:pPr>
              <w:rPr>
                <w:rFonts w:ascii="Cambria" w:eastAsia="Cambria" w:hAnsi="Cambria" w:cs="Cambria"/>
                <w:sz w:val="20"/>
                <w:szCs w:val="20"/>
              </w:rPr>
            </w:pPr>
            <w:r>
              <w:rPr>
                <w:rFonts w:ascii="Cambria" w:eastAsia="Cambria" w:hAnsi="Cambria" w:cs="Cambria"/>
                <w:sz w:val="20"/>
                <w:szCs w:val="20"/>
              </w:rPr>
              <w:t xml:space="preserve">Light </w:t>
            </w:r>
          </w:p>
          <w:p w:rsidR="00DE2FA5" w:rsidRDefault="004D3D01">
            <w:pPr>
              <w:rPr>
                <w:rFonts w:ascii="Cambria" w:eastAsia="Cambria" w:hAnsi="Cambria" w:cs="Cambria"/>
                <w:b/>
                <w:sz w:val="28"/>
                <w:szCs w:val="28"/>
              </w:rPr>
            </w:pPr>
            <w:r>
              <w:rPr>
                <w:rFonts w:ascii="Cambria" w:eastAsia="Cambria" w:hAnsi="Cambria" w:cs="Cambria"/>
                <w:sz w:val="20"/>
                <w:szCs w:val="20"/>
              </w:rPr>
              <w:t>Electricity</w:t>
            </w:r>
          </w:p>
        </w:tc>
        <w:tc>
          <w:tcPr>
            <w:tcW w:w="4370" w:type="dxa"/>
          </w:tcPr>
          <w:p w:rsidR="00DE2FA5" w:rsidRDefault="004D3D01">
            <w:pPr>
              <w:rPr>
                <w:b/>
                <w:sz w:val="28"/>
                <w:szCs w:val="28"/>
              </w:rPr>
            </w:pPr>
            <w:r>
              <w:rPr>
                <w:rFonts w:ascii="Recursive" w:eastAsia="Recursive" w:hAnsi="Recursive" w:cs="Recursive"/>
              </w:rPr>
              <w:t>Evolution and Inheritance</w:t>
            </w:r>
          </w:p>
        </w:tc>
        <w:tc>
          <w:tcPr>
            <w:tcW w:w="3487" w:type="dxa"/>
          </w:tcPr>
          <w:p w:rsidR="00DE2FA5" w:rsidRDefault="004D3D01">
            <w:pPr>
              <w:rPr>
                <w:rFonts w:ascii="Recursive" w:eastAsia="Recursive" w:hAnsi="Recursive" w:cs="Recursive"/>
              </w:rPr>
            </w:pPr>
            <w:r>
              <w:rPr>
                <w:rFonts w:ascii="Recursive" w:eastAsia="Recursive" w:hAnsi="Recursive" w:cs="Recursive"/>
              </w:rPr>
              <w:t>Living things and their habitats</w:t>
            </w:r>
          </w:p>
          <w:p w:rsidR="00DE2FA5" w:rsidRDefault="004D3D01">
            <w:pPr>
              <w:rPr>
                <w:rFonts w:ascii="Cambria" w:eastAsia="Cambria" w:hAnsi="Cambria" w:cs="Cambria"/>
                <w:b/>
                <w:sz w:val="28"/>
                <w:szCs w:val="28"/>
              </w:rPr>
            </w:pPr>
            <w:r>
              <w:rPr>
                <w:rFonts w:ascii="Recursive" w:eastAsia="Recursive" w:hAnsi="Recursive" w:cs="Recursive"/>
              </w:rPr>
              <w:lastRenderedPageBreak/>
              <w:t>Animals including Humans</w:t>
            </w:r>
          </w:p>
        </w:tc>
      </w:tr>
      <w:tr w:rsidR="00DE2FA5">
        <w:trPr>
          <w:trHeight w:val="1418"/>
        </w:trPr>
        <w:tc>
          <w:tcPr>
            <w:tcW w:w="1838" w:type="dxa"/>
          </w:tcPr>
          <w:p w:rsidR="00DE2FA5" w:rsidRDefault="004D3D01">
            <w:pPr>
              <w:rPr>
                <w:rFonts w:ascii="Cambria" w:eastAsia="Cambria" w:hAnsi="Cambria" w:cs="Cambria"/>
                <w:sz w:val="20"/>
                <w:szCs w:val="20"/>
              </w:rPr>
            </w:pPr>
            <w:r>
              <w:rPr>
                <w:rFonts w:ascii="Cambria" w:eastAsia="Cambria" w:hAnsi="Cambria" w:cs="Cambria"/>
                <w:sz w:val="20"/>
                <w:szCs w:val="20"/>
              </w:rPr>
              <w:lastRenderedPageBreak/>
              <w:t>RE</w:t>
            </w:r>
          </w:p>
        </w:tc>
        <w:tc>
          <w:tcPr>
            <w:tcW w:w="4253" w:type="dxa"/>
            <w:tcBorders>
              <w:top w:val="single" w:sz="4" w:space="0" w:color="000000"/>
              <w:left w:val="single" w:sz="4" w:space="0" w:color="000000"/>
              <w:bottom w:val="single" w:sz="4" w:space="0" w:color="000000"/>
              <w:right w:val="single" w:sz="4" w:space="0" w:color="000000"/>
            </w:tcBorders>
          </w:tcPr>
          <w:p w:rsidR="00DE2FA5" w:rsidRDefault="004D3D01">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CREATION/FALL </w:t>
            </w:r>
          </w:p>
          <w:p w:rsidR="00DE2FA5" w:rsidRDefault="004D3D01">
            <w:pPr>
              <w:pBdr>
                <w:top w:val="nil"/>
                <w:left w:val="nil"/>
                <w:bottom w:val="nil"/>
                <w:right w:val="nil"/>
                <w:between w:val="nil"/>
              </w:pBdr>
              <w:rPr>
                <w:rFonts w:ascii="Times New Roman" w:eastAsia="Times New Roman" w:hAnsi="Times New Roman" w:cs="Times New Roman"/>
                <w:color w:val="000000"/>
                <w:sz w:val="20"/>
                <w:szCs w:val="20"/>
              </w:rPr>
            </w:pPr>
            <w:r>
              <w:rPr>
                <w:rFonts w:ascii="Cambria" w:eastAsia="Cambria" w:hAnsi="Cambria" w:cs="Cambria"/>
                <w:color w:val="000000"/>
                <w:sz w:val="20"/>
                <w:szCs w:val="20"/>
              </w:rPr>
              <w:t>2b.2 Creation and Science: Conflicting or Complementary?</w:t>
            </w:r>
          </w:p>
          <w:p w:rsidR="00DE2FA5" w:rsidRDefault="004D3D01">
            <w:pPr>
              <w:rPr>
                <w:rFonts w:ascii="Cambria" w:eastAsia="Cambria" w:hAnsi="Cambria" w:cs="Cambria"/>
                <w:sz w:val="18"/>
                <w:szCs w:val="18"/>
              </w:rPr>
            </w:pPr>
            <w:r>
              <w:rPr>
                <w:rFonts w:ascii="Cambria" w:eastAsia="Cambria" w:hAnsi="Cambria" w:cs="Cambria"/>
                <w:sz w:val="18"/>
                <w:szCs w:val="18"/>
              </w:rPr>
              <w:t>INCARNATION </w:t>
            </w:r>
          </w:p>
          <w:p w:rsidR="00DE2FA5" w:rsidRDefault="004D3D01">
            <w:r>
              <w:rPr>
                <w:rFonts w:ascii="Cambria" w:eastAsia="Cambria" w:hAnsi="Cambria" w:cs="Cambria"/>
                <w:sz w:val="18"/>
                <w:szCs w:val="18"/>
              </w:rPr>
              <w:t>2b.4 Was Jesus the Messiah?</w:t>
            </w:r>
          </w:p>
        </w:tc>
        <w:tc>
          <w:tcPr>
            <w:tcW w:w="4370" w:type="dxa"/>
            <w:tcBorders>
              <w:top w:val="single" w:sz="4" w:space="0" w:color="000000"/>
              <w:left w:val="single" w:sz="4" w:space="0" w:color="000000"/>
              <w:bottom w:val="single" w:sz="4" w:space="0" w:color="000000"/>
              <w:right w:val="single" w:sz="4" w:space="0" w:color="000000"/>
            </w:tcBorders>
          </w:tcPr>
          <w:p w:rsidR="00DE2FA5" w:rsidRDefault="004D3D01">
            <w:pPr>
              <w:rPr>
                <w:rFonts w:ascii="Cambria" w:eastAsia="Cambria" w:hAnsi="Cambria" w:cs="Cambria"/>
                <w:sz w:val="20"/>
                <w:szCs w:val="20"/>
              </w:rPr>
            </w:pPr>
            <w:r>
              <w:rPr>
                <w:rFonts w:ascii="Cambria" w:eastAsia="Cambria" w:hAnsi="Cambria" w:cs="Cambria"/>
                <w:sz w:val="20"/>
                <w:szCs w:val="20"/>
              </w:rPr>
              <w:t>What does it mean to live as a Muslim today?</w:t>
            </w:r>
          </w:p>
          <w:p w:rsidR="00DE2FA5" w:rsidRDefault="004D3D01">
            <w:pPr>
              <w:rPr>
                <w:rFonts w:ascii="Cambria" w:eastAsia="Cambria" w:hAnsi="Cambria" w:cs="Cambria"/>
                <w:sz w:val="20"/>
                <w:szCs w:val="20"/>
              </w:rPr>
            </w:pPr>
            <w:r>
              <w:rPr>
                <w:rFonts w:ascii="Cambria" w:eastAsia="Cambria" w:hAnsi="Cambria" w:cs="Cambria"/>
                <w:sz w:val="20"/>
                <w:szCs w:val="20"/>
              </w:rPr>
              <w:t>SALVATION </w:t>
            </w:r>
          </w:p>
          <w:p w:rsidR="00DE2FA5" w:rsidRDefault="004D3D01">
            <w:pPr>
              <w:rPr>
                <w:sz w:val="20"/>
                <w:szCs w:val="20"/>
              </w:rPr>
            </w:pPr>
            <w:r>
              <w:rPr>
                <w:rFonts w:ascii="Cambria" w:eastAsia="Cambria" w:hAnsi="Cambria" w:cs="Cambria"/>
                <w:sz w:val="20"/>
                <w:szCs w:val="20"/>
              </w:rPr>
              <w:t>2b.7 What difference does the resurrection make to Christians?</w:t>
            </w:r>
          </w:p>
        </w:tc>
        <w:tc>
          <w:tcPr>
            <w:tcW w:w="3487" w:type="dxa"/>
          </w:tcPr>
          <w:p w:rsidR="00DE2FA5" w:rsidRDefault="004D3D01">
            <w:pPr>
              <w:rPr>
                <w:rFonts w:ascii="Times New Roman" w:eastAsia="Times New Roman" w:hAnsi="Times New Roman" w:cs="Times New Roman"/>
                <w:sz w:val="20"/>
                <w:szCs w:val="20"/>
              </w:rPr>
            </w:pPr>
            <w:r>
              <w:rPr>
                <w:rFonts w:ascii="Cambria" w:eastAsia="Cambria" w:hAnsi="Cambria" w:cs="Cambria"/>
                <w:sz w:val="20"/>
                <w:szCs w:val="20"/>
              </w:rPr>
              <w:t>PEOPLE OF GOD </w:t>
            </w:r>
          </w:p>
          <w:p w:rsidR="00DE2FA5" w:rsidRDefault="004D3D01">
            <w:pPr>
              <w:rPr>
                <w:rFonts w:ascii="Times New Roman" w:eastAsia="Times New Roman" w:hAnsi="Times New Roman" w:cs="Times New Roman"/>
                <w:sz w:val="20"/>
                <w:szCs w:val="20"/>
              </w:rPr>
            </w:pPr>
            <w:r>
              <w:rPr>
                <w:rFonts w:ascii="Cambria" w:eastAsia="Cambria" w:hAnsi="Cambria" w:cs="Cambria"/>
                <w:sz w:val="20"/>
                <w:szCs w:val="20"/>
              </w:rPr>
              <w:t>2b.3 How can following God bring freedom and justice? (Links to Courageous Advocacy –SIAMS)</w:t>
            </w:r>
          </w:p>
          <w:p w:rsidR="00DE2FA5" w:rsidRDefault="004D3D01">
            <w:pPr>
              <w:rPr>
                <w:rFonts w:ascii="Times New Roman" w:eastAsia="Times New Roman" w:hAnsi="Times New Roman" w:cs="Times New Roman"/>
                <w:sz w:val="20"/>
                <w:szCs w:val="20"/>
              </w:rPr>
            </w:pPr>
            <w:r>
              <w:rPr>
                <w:rFonts w:ascii="Cambria" w:eastAsia="Cambria" w:hAnsi="Cambria" w:cs="Cambria"/>
                <w:sz w:val="20"/>
                <w:szCs w:val="20"/>
              </w:rPr>
              <w:t>GOSPEL</w:t>
            </w:r>
          </w:p>
          <w:p w:rsidR="00DE2FA5" w:rsidRDefault="004D3D01">
            <w:pPr>
              <w:rPr>
                <w:rFonts w:ascii="Times New Roman" w:eastAsia="Times New Roman" w:hAnsi="Times New Roman" w:cs="Times New Roman"/>
                <w:sz w:val="20"/>
                <w:szCs w:val="20"/>
              </w:rPr>
            </w:pPr>
            <w:r>
              <w:rPr>
                <w:rFonts w:ascii="Cambria" w:eastAsia="Cambria" w:hAnsi="Cambria" w:cs="Cambria"/>
                <w:sz w:val="20"/>
                <w:szCs w:val="20"/>
              </w:rPr>
              <w:t>2b.5 What would Jesus do?</w:t>
            </w:r>
          </w:p>
        </w:tc>
      </w:tr>
      <w:tr w:rsidR="00DE2FA5">
        <w:trPr>
          <w:trHeight w:val="322"/>
        </w:trPr>
        <w:tc>
          <w:tcPr>
            <w:tcW w:w="1838" w:type="dxa"/>
          </w:tcPr>
          <w:p w:rsidR="00DE2FA5" w:rsidRDefault="004D3D01">
            <w:pPr>
              <w:rPr>
                <w:rFonts w:ascii="Cambria" w:eastAsia="Cambria" w:hAnsi="Cambria" w:cs="Cambria"/>
                <w:sz w:val="20"/>
                <w:szCs w:val="20"/>
              </w:rPr>
            </w:pPr>
            <w:r>
              <w:rPr>
                <w:rFonts w:ascii="Cambria" w:eastAsia="Cambria" w:hAnsi="Cambria" w:cs="Cambria"/>
                <w:sz w:val="20"/>
                <w:szCs w:val="20"/>
              </w:rPr>
              <w:t>HISTORY</w:t>
            </w:r>
          </w:p>
        </w:tc>
        <w:tc>
          <w:tcPr>
            <w:tcW w:w="4253" w:type="dxa"/>
          </w:tcPr>
          <w:p w:rsidR="00DE2FA5" w:rsidRDefault="004D3D01">
            <w:pPr>
              <w:rPr>
                <w:rFonts w:ascii="Cambria" w:eastAsia="Cambria" w:hAnsi="Cambria" w:cs="Cambria"/>
                <w:sz w:val="20"/>
                <w:szCs w:val="20"/>
              </w:rPr>
            </w:pPr>
            <w:r>
              <w:rPr>
                <w:rFonts w:ascii="Cambria" w:eastAsia="Cambria" w:hAnsi="Cambria" w:cs="Cambria"/>
                <w:sz w:val="20"/>
                <w:szCs w:val="20"/>
              </w:rPr>
              <w:t>World War 2</w:t>
            </w:r>
          </w:p>
        </w:tc>
        <w:tc>
          <w:tcPr>
            <w:tcW w:w="4370" w:type="dxa"/>
          </w:tcPr>
          <w:p w:rsidR="00DE2FA5" w:rsidRDefault="004D3D01">
            <w:pPr>
              <w:rPr>
                <w:rFonts w:ascii="Cambria" w:eastAsia="Cambria" w:hAnsi="Cambria" w:cs="Cambria"/>
                <w:sz w:val="20"/>
                <w:szCs w:val="20"/>
              </w:rPr>
            </w:pPr>
            <w:r>
              <w:rPr>
                <w:rFonts w:ascii="Cambria" w:eastAsia="Cambria" w:hAnsi="Cambria" w:cs="Cambria"/>
                <w:sz w:val="20"/>
                <w:szCs w:val="20"/>
              </w:rPr>
              <w:t>Mayans</w:t>
            </w:r>
          </w:p>
        </w:tc>
        <w:tc>
          <w:tcPr>
            <w:tcW w:w="3487" w:type="dxa"/>
          </w:tcPr>
          <w:p w:rsidR="00DE2FA5" w:rsidRDefault="004D3D01">
            <w:pPr>
              <w:rPr>
                <w:rFonts w:ascii="Cambria" w:eastAsia="Cambria" w:hAnsi="Cambria" w:cs="Cambria"/>
                <w:sz w:val="20"/>
                <w:szCs w:val="20"/>
              </w:rPr>
            </w:pPr>
            <w:r>
              <w:rPr>
                <w:rFonts w:ascii="Cambria" w:eastAsia="Cambria" w:hAnsi="Cambria" w:cs="Cambria"/>
                <w:sz w:val="20"/>
                <w:szCs w:val="20"/>
              </w:rPr>
              <w:t>Significant events</w:t>
            </w:r>
          </w:p>
        </w:tc>
      </w:tr>
      <w:tr w:rsidR="00DE2FA5">
        <w:tc>
          <w:tcPr>
            <w:tcW w:w="1838" w:type="dxa"/>
          </w:tcPr>
          <w:p w:rsidR="00DE2FA5" w:rsidRDefault="004D3D01">
            <w:pPr>
              <w:rPr>
                <w:rFonts w:ascii="Cambria" w:eastAsia="Cambria" w:hAnsi="Cambria" w:cs="Cambria"/>
                <w:sz w:val="20"/>
                <w:szCs w:val="20"/>
              </w:rPr>
            </w:pPr>
            <w:r>
              <w:rPr>
                <w:rFonts w:ascii="Cambria" w:eastAsia="Cambria" w:hAnsi="Cambria" w:cs="Cambria"/>
                <w:sz w:val="20"/>
                <w:szCs w:val="20"/>
              </w:rPr>
              <w:t>GEOGRAPHY</w:t>
            </w:r>
          </w:p>
        </w:tc>
        <w:tc>
          <w:tcPr>
            <w:tcW w:w="4253" w:type="dxa"/>
          </w:tcPr>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 xml:space="preserve">RAGING RIVERS </w:t>
            </w:r>
          </w:p>
          <w:p w:rsidR="00DE2FA5" w:rsidRDefault="004D3D01">
            <w:pPr>
              <w:rPr>
                <w:rFonts w:ascii="Cambria" w:eastAsia="Cambria" w:hAnsi="Cambria" w:cs="Cambria"/>
                <w:color w:val="000000"/>
                <w:sz w:val="20"/>
                <w:szCs w:val="20"/>
              </w:rPr>
            </w:pPr>
            <w:bookmarkStart w:id="3" w:name="_heading=h.30j0zll" w:colFirst="0" w:colLast="0"/>
            <w:bookmarkEnd w:id="3"/>
            <w:r>
              <w:rPr>
                <w:rFonts w:ascii="Cambria" w:eastAsia="Cambria" w:hAnsi="Cambria" w:cs="Cambria"/>
                <w:sz w:val="20"/>
                <w:szCs w:val="20"/>
              </w:rPr>
              <w:t>FIELD WORK (CARDING MILL VALLEY)</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THE AMERICAS</w:t>
            </w:r>
          </w:p>
          <w:p w:rsidR="00DE2FA5" w:rsidRDefault="00DE2FA5">
            <w:pPr>
              <w:rPr>
                <w:rFonts w:ascii="Cambria" w:eastAsia="Cambria" w:hAnsi="Cambria" w:cs="Cambria"/>
                <w:sz w:val="20"/>
                <w:szCs w:val="20"/>
              </w:rPr>
            </w:pPr>
          </w:p>
        </w:tc>
        <w:tc>
          <w:tcPr>
            <w:tcW w:w="4370" w:type="dxa"/>
          </w:tcPr>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RAINFORESTS (AMAZON)</w:t>
            </w:r>
          </w:p>
          <w:p w:rsidR="00DE2FA5" w:rsidRDefault="004D3D01">
            <w:pPr>
              <w:rPr>
                <w:sz w:val="20"/>
                <w:szCs w:val="20"/>
              </w:rPr>
            </w:pPr>
            <w:r>
              <w:rPr>
                <w:rFonts w:ascii="Cambria" w:eastAsia="Cambria" w:hAnsi="Cambria" w:cs="Cambria"/>
                <w:color w:val="000000"/>
                <w:sz w:val="20"/>
                <w:szCs w:val="20"/>
              </w:rPr>
              <w:t>TRADE AND ECONOMICS (AMAZON)</w:t>
            </w:r>
          </w:p>
        </w:tc>
        <w:tc>
          <w:tcPr>
            <w:tcW w:w="3487" w:type="dxa"/>
          </w:tcPr>
          <w:p w:rsidR="00DE2FA5" w:rsidRDefault="004D3D01">
            <w:pPr>
              <w:rPr>
                <w:rFonts w:ascii="Times New Roman" w:eastAsia="Times New Roman" w:hAnsi="Times New Roman" w:cs="Times New Roman"/>
                <w:sz w:val="20"/>
                <w:szCs w:val="20"/>
              </w:rPr>
            </w:pPr>
            <w:r>
              <w:rPr>
                <w:rFonts w:ascii="Cambria" w:eastAsia="Cambria" w:hAnsi="Cambria" w:cs="Cambria"/>
                <w:color w:val="000000"/>
                <w:sz w:val="20"/>
                <w:szCs w:val="20"/>
              </w:rPr>
              <w:t>OUR CHANGING WORLD</w:t>
            </w:r>
          </w:p>
          <w:p w:rsidR="00DE2FA5" w:rsidRDefault="00DE2FA5">
            <w:pPr>
              <w:rPr>
                <w:rFonts w:ascii="Times New Roman" w:eastAsia="Times New Roman" w:hAnsi="Times New Roman" w:cs="Times New Roman"/>
                <w:sz w:val="20"/>
                <w:szCs w:val="20"/>
              </w:rPr>
            </w:pPr>
          </w:p>
        </w:tc>
      </w:tr>
      <w:tr w:rsidR="00DE2FA5">
        <w:tc>
          <w:tcPr>
            <w:tcW w:w="1838" w:type="dxa"/>
          </w:tcPr>
          <w:p w:rsidR="00DE2FA5" w:rsidRDefault="004D3D01">
            <w:pPr>
              <w:rPr>
                <w:rFonts w:ascii="Cambria" w:eastAsia="Cambria" w:hAnsi="Cambria" w:cs="Cambria"/>
                <w:sz w:val="20"/>
                <w:szCs w:val="20"/>
              </w:rPr>
            </w:pPr>
            <w:r>
              <w:rPr>
                <w:rFonts w:ascii="Cambria" w:eastAsia="Cambria" w:hAnsi="Cambria" w:cs="Cambria"/>
                <w:sz w:val="20"/>
                <w:szCs w:val="20"/>
              </w:rPr>
              <w:t>MFL</w:t>
            </w:r>
          </w:p>
        </w:tc>
        <w:tc>
          <w:tcPr>
            <w:tcW w:w="4253" w:type="dxa"/>
          </w:tcPr>
          <w:p w:rsidR="00DE2FA5" w:rsidRDefault="004D3D01">
            <w:pPr>
              <w:rPr>
                <w:rFonts w:ascii="Cambria" w:eastAsia="Cambria" w:hAnsi="Cambria" w:cs="Cambria"/>
                <w:sz w:val="20"/>
                <w:szCs w:val="20"/>
              </w:rPr>
            </w:pPr>
            <w:r>
              <w:rPr>
                <w:rFonts w:ascii="Cambria" w:eastAsia="Cambria" w:hAnsi="Cambria" w:cs="Cambria"/>
                <w:sz w:val="20"/>
                <w:szCs w:val="20"/>
              </w:rPr>
              <w:t>Let’s Visit a French Town</w:t>
            </w:r>
          </w:p>
          <w:p w:rsidR="00DE2FA5" w:rsidRDefault="00DE2FA5">
            <w:pPr>
              <w:rPr>
                <w:rFonts w:ascii="Cambria" w:eastAsia="Cambria" w:hAnsi="Cambria" w:cs="Cambria"/>
                <w:sz w:val="20"/>
                <w:szCs w:val="20"/>
              </w:rPr>
            </w:pPr>
          </w:p>
        </w:tc>
        <w:tc>
          <w:tcPr>
            <w:tcW w:w="4370" w:type="dxa"/>
          </w:tcPr>
          <w:p w:rsidR="00DE2FA5" w:rsidRDefault="004D3D01">
            <w:pPr>
              <w:rPr>
                <w:rFonts w:ascii="Cambria" w:eastAsia="Cambria" w:hAnsi="Cambria" w:cs="Cambria"/>
                <w:sz w:val="20"/>
                <w:szCs w:val="20"/>
              </w:rPr>
            </w:pPr>
            <w:r>
              <w:rPr>
                <w:rFonts w:ascii="Cambria" w:eastAsia="Cambria" w:hAnsi="Cambria" w:cs="Cambria"/>
                <w:sz w:val="20"/>
                <w:szCs w:val="20"/>
              </w:rPr>
              <w:t>Let’s Go Shopping</w:t>
            </w:r>
          </w:p>
          <w:p w:rsidR="00DE2FA5" w:rsidRDefault="00DE2FA5">
            <w:pPr>
              <w:rPr>
                <w:rFonts w:ascii="Cambria" w:eastAsia="Cambria" w:hAnsi="Cambria" w:cs="Cambria"/>
                <w:sz w:val="20"/>
                <w:szCs w:val="20"/>
              </w:rPr>
            </w:pPr>
          </w:p>
        </w:tc>
        <w:tc>
          <w:tcPr>
            <w:tcW w:w="3487" w:type="dxa"/>
          </w:tcPr>
          <w:p w:rsidR="00DE2FA5" w:rsidRDefault="004D3D01">
            <w:pPr>
              <w:rPr>
                <w:rFonts w:ascii="Cambria" w:eastAsia="Cambria" w:hAnsi="Cambria" w:cs="Cambria"/>
                <w:sz w:val="20"/>
                <w:szCs w:val="20"/>
              </w:rPr>
            </w:pPr>
            <w:r>
              <w:rPr>
                <w:rFonts w:ascii="Cambria" w:eastAsia="Cambria" w:hAnsi="Cambria" w:cs="Cambria"/>
                <w:sz w:val="20"/>
                <w:szCs w:val="20"/>
              </w:rPr>
              <w:t xml:space="preserve">This is France / All </w:t>
            </w:r>
            <w:proofErr w:type="gramStart"/>
            <w:r>
              <w:rPr>
                <w:rFonts w:ascii="Cambria" w:eastAsia="Cambria" w:hAnsi="Cambria" w:cs="Cambria"/>
                <w:sz w:val="20"/>
                <w:szCs w:val="20"/>
              </w:rPr>
              <w:t>In</w:t>
            </w:r>
            <w:proofErr w:type="gramEnd"/>
            <w:r>
              <w:rPr>
                <w:rFonts w:ascii="Cambria" w:eastAsia="Cambria" w:hAnsi="Cambria" w:cs="Cambria"/>
                <w:sz w:val="20"/>
                <w:szCs w:val="20"/>
              </w:rPr>
              <w:t xml:space="preserve"> A Day</w:t>
            </w:r>
          </w:p>
        </w:tc>
      </w:tr>
      <w:tr w:rsidR="00DE2FA5">
        <w:trPr>
          <w:trHeight w:val="1004"/>
        </w:trPr>
        <w:tc>
          <w:tcPr>
            <w:tcW w:w="1838" w:type="dxa"/>
          </w:tcPr>
          <w:p w:rsidR="00DE2FA5" w:rsidRDefault="004D3D01">
            <w:pPr>
              <w:rPr>
                <w:rFonts w:ascii="Cambria" w:eastAsia="Cambria" w:hAnsi="Cambria" w:cs="Cambria"/>
                <w:sz w:val="20"/>
                <w:szCs w:val="20"/>
              </w:rPr>
            </w:pPr>
            <w:r>
              <w:rPr>
                <w:rFonts w:ascii="Cambria" w:eastAsia="Cambria" w:hAnsi="Cambria" w:cs="Cambria"/>
                <w:sz w:val="20"/>
                <w:szCs w:val="20"/>
              </w:rPr>
              <w:t>COMPUTING</w:t>
            </w:r>
          </w:p>
        </w:tc>
        <w:tc>
          <w:tcPr>
            <w:tcW w:w="4253" w:type="dxa"/>
          </w:tcPr>
          <w:p w:rsidR="00DE2FA5" w:rsidRDefault="004D3D01">
            <w:pPr>
              <w:rPr>
                <w:rFonts w:ascii="Cambria" w:eastAsia="Cambria" w:hAnsi="Cambria" w:cs="Cambria"/>
                <w:sz w:val="20"/>
                <w:szCs w:val="20"/>
              </w:rPr>
            </w:pPr>
            <w:r>
              <w:rPr>
                <w:rFonts w:ascii="Cambria" w:eastAsia="Cambria" w:hAnsi="Cambria" w:cs="Cambria"/>
                <w:sz w:val="20"/>
                <w:szCs w:val="20"/>
              </w:rPr>
              <w:t>Computing systems and networks - Communication</w:t>
            </w:r>
          </w:p>
          <w:p w:rsidR="00DE2FA5" w:rsidRDefault="004D3D01">
            <w:pPr>
              <w:rPr>
                <w:rFonts w:ascii="Cambria" w:eastAsia="Cambria" w:hAnsi="Cambria" w:cs="Cambria"/>
                <w:sz w:val="20"/>
                <w:szCs w:val="20"/>
              </w:rPr>
            </w:pPr>
            <w:r>
              <w:rPr>
                <w:rFonts w:ascii="Cambria" w:eastAsia="Cambria" w:hAnsi="Cambria" w:cs="Cambria"/>
                <w:sz w:val="20"/>
                <w:szCs w:val="20"/>
              </w:rPr>
              <w:t>Online Safety (2)</w:t>
            </w:r>
          </w:p>
          <w:p w:rsidR="00DE2FA5" w:rsidRDefault="004D3D01">
            <w:pPr>
              <w:rPr>
                <w:rFonts w:ascii="Cambria" w:eastAsia="Cambria" w:hAnsi="Cambria" w:cs="Cambria"/>
                <w:sz w:val="20"/>
                <w:szCs w:val="20"/>
              </w:rPr>
            </w:pPr>
            <w:r>
              <w:rPr>
                <w:rFonts w:ascii="Cambria" w:eastAsia="Cambria" w:hAnsi="Cambria" w:cs="Cambria"/>
                <w:sz w:val="20"/>
                <w:szCs w:val="20"/>
              </w:rPr>
              <w:t>Creating media - 3D Modelling</w:t>
            </w:r>
          </w:p>
        </w:tc>
        <w:tc>
          <w:tcPr>
            <w:tcW w:w="4370" w:type="dxa"/>
          </w:tcPr>
          <w:p w:rsidR="00DE2FA5" w:rsidRDefault="004D3D01">
            <w:pPr>
              <w:rPr>
                <w:rFonts w:ascii="Cambria" w:eastAsia="Cambria" w:hAnsi="Cambria" w:cs="Cambria"/>
                <w:sz w:val="20"/>
                <w:szCs w:val="20"/>
              </w:rPr>
            </w:pPr>
            <w:r>
              <w:rPr>
                <w:rFonts w:ascii="Cambria" w:eastAsia="Cambria" w:hAnsi="Cambria" w:cs="Cambria"/>
                <w:sz w:val="20"/>
                <w:szCs w:val="20"/>
              </w:rPr>
              <w:t>Programming A - Variables in games</w:t>
            </w:r>
          </w:p>
          <w:p w:rsidR="00DE2FA5" w:rsidRDefault="004D3D01">
            <w:pPr>
              <w:rPr>
                <w:rFonts w:ascii="Cambria" w:eastAsia="Cambria" w:hAnsi="Cambria" w:cs="Cambria"/>
                <w:sz w:val="20"/>
                <w:szCs w:val="20"/>
              </w:rPr>
            </w:pPr>
            <w:r>
              <w:rPr>
                <w:rFonts w:ascii="Cambria" w:eastAsia="Cambria" w:hAnsi="Cambria" w:cs="Cambria"/>
                <w:sz w:val="20"/>
                <w:szCs w:val="20"/>
              </w:rPr>
              <w:t>Programming B - Sensing</w:t>
            </w:r>
          </w:p>
          <w:p w:rsidR="00DE2FA5" w:rsidRDefault="00DE2FA5">
            <w:pPr>
              <w:rPr>
                <w:rFonts w:ascii="Cambria" w:eastAsia="Cambria" w:hAnsi="Cambria" w:cs="Cambria"/>
                <w:sz w:val="20"/>
                <w:szCs w:val="20"/>
              </w:rPr>
            </w:pPr>
          </w:p>
        </w:tc>
        <w:tc>
          <w:tcPr>
            <w:tcW w:w="3487" w:type="dxa"/>
          </w:tcPr>
          <w:p w:rsidR="00DE2FA5" w:rsidRDefault="004D3D01">
            <w:pPr>
              <w:rPr>
                <w:rFonts w:ascii="Cambria" w:eastAsia="Cambria" w:hAnsi="Cambria" w:cs="Cambria"/>
                <w:sz w:val="20"/>
                <w:szCs w:val="20"/>
              </w:rPr>
            </w:pPr>
            <w:r>
              <w:rPr>
                <w:rFonts w:ascii="Cambria" w:eastAsia="Cambria" w:hAnsi="Cambria" w:cs="Cambria"/>
                <w:sz w:val="20"/>
                <w:szCs w:val="20"/>
              </w:rPr>
              <w:t>Data and information - Spreadsheets</w:t>
            </w:r>
          </w:p>
          <w:p w:rsidR="00DE2FA5" w:rsidRDefault="004D3D01">
            <w:pPr>
              <w:rPr>
                <w:rFonts w:ascii="Cambria" w:eastAsia="Cambria" w:hAnsi="Cambria" w:cs="Cambria"/>
                <w:sz w:val="20"/>
                <w:szCs w:val="20"/>
              </w:rPr>
            </w:pPr>
            <w:r>
              <w:rPr>
                <w:rFonts w:ascii="Cambria" w:eastAsia="Cambria" w:hAnsi="Cambria" w:cs="Cambria"/>
                <w:sz w:val="20"/>
                <w:szCs w:val="20"/>
              </w:rPr>
              <w:t>Creat</w:t>
            </w:r>
            <w:r>
              <w:rPr>
                <w:rFonts w:ascii="Cambria" w:eastAsia="Cambria" w:hAnsi="Cambria" w:cs="Cambria"/>
                <w:sz w:val="20"/>
                <w:szCs w:val="20"/>
              </w:rPr>
              <w:t>ing media - Web page creation</w:t>
            </w:r>
          </w:p>
        </w:tc>
      </w:tr>
      <w:tr w:rsidR="00DE2FA5">
        <w:tc>
          <w:tcPr>
            <w:tcW w:w="1838" w:type="dxa"/>
          </w:tcPr>
          <w:p w:rsidR="00DE2FA5" w:rsidRDefault="004D3D01">
            <w:pPr>
              <w:rPr>
                <w:rFonts w:ascii="Cambria" w:eastAsia="Cambria" w:hAnsi="Cambria" w:cs="Cambria"/>
                <w:sz w:val="20"/>
                <w:szCs w:val="20"/>
              </w:rPr>
            </w:pPr>
            <w:r>
              <w:rPr>
                <w:rFonts w:ascii="Cambria" w:eastAsia="Cambria" w:hAnsi="Cambria" w:cs="Cambria"/>
                <w:sz w:val="20"/>
                <w:szCs w:val="20"/>
              </w:rPr>
              <w:t>MUSIC</w:t>
            </w:r>
          </w:p>
        </w:tc>
        <w:tc>
          <w:tcPr>
            <w:tcW w:w="4253" w:type="dxa"/>
          </w:tcPr>
          <w:p w:rsidR="00DE2FA5" w:rsidRDefault="004D3D01">
            <w:pPr>
              <w:rPr>
                <w:rFonts w:ascii="Cambria" w:eastAsia="Cambria" w:hAnsi="Cambria" w:cs="Cambria"/>
                <w:sz w:val="20"/>
                <w:szCs w:val="20"/>
              </w:rPr>
            </w:pPr>
            <w:r>
              <w:rPr>
                <w:rFonts w:ascii="Cambria" w:eastAsia="Cambria" w:hAnsi="Cambria" w:cs="Cambria"/>
                <w:sz w:val="20"/>
                <w:szCs w:val="20"/>
              </w:rPr>
              <w:t xml:space="preserve">Traditions in music and classical composers will be studied, with appropriate pieces performed (Pachelbel's Canon) </w:t>
            </w:r>
          </w:p>
          <w:p w:rsidR="00DE2FA5" w:rsidRDefault="00DE2FA5">
            <w:pPr>
              <w:rPr>
                <w:rFonts w:ascii="Cambria" w:eastAsia="Cambria" w:hAnsi="Cambria" w:cs="Cambria"/>
                <w:sz w:val="20"/>
                <w:szCs w:val="20"/>
              </w:rPr>
            </w:pPr>
          </w:p>
          <w:p w:rsidR="00DE2FA5" w:rsidRDefault="004D3D01">
            <w:pPr>
              <w:rPr>
                <w:rFonts w:ascii="Cambria" w:eastAsia="Cambria" w:hAnsi="Cambria" w:cs="Cambria"/>
                <w:sz w:val="20"/>
                <w:szCs w:val="20"/>
              </w:rPr>
            </w:pPr>
            <w:r>
              <w:rPr>
                <w:rFonts w:ascii="Cambria" w:eastAsia="Cambria" w:hAnsi="Cambria" w:cs="Cambria"/>
                <w:sz w:val="20"/>
                <w:szCs w:val="20"/>
              </w:rPr>
              <w:t>Keyboard and other instrumental skills will be developed. Students to play with both hands together in certain, selected passaged of music. The full drum kit, including feet pedals will be used to create rhythmic variation.</w:t>
            </w:r>
          </w:p>
        </w:tc>
        <w:tc>
          <w:tcPr>
            <w:tcW w:w="4370" w:type="dxa"/>
          </w:tcPr>
          <w:p w:rsidR="00DE2FA5" w:rsidRDefault="004D3D01">
            <w:pPr>
              <w:rPr>
                <w:rFonts w:ascii="Cambria" w:eastAsia="Cambria" w:hAnsi="Cambria" w:cs="Cambria"/>
                <w:sz w:val="20"/>
                <w:szCs w:val="20"/>
              </w:rPr>
            </w:pPr>
            <w:r>
              <w:rPr>
                <w:rFonts w:ascii="Cambria" w:eastAsia="Cambria" w:hAnsi="Cambria" w:cs="Cambria"/>
                <w:sz w:val="20"/>
                <w:szCs w:val="20"/>
              </w:rPr>
              <w:t>Traditional notation will be use</w:t>
            </w:r>
            <w:r>
              <w:rPr>
                <w:rFonts w:ascii="Cambria" w:eastAsia="Cambria" w:hAnsi="Cambria" w:cs="Cambria"/>
                <w:sz w:val="20"/>
                <w:szCs w:val="20"/>
              </w:rPr>
              <w:t xml:space="preserve">d for most pieces. Graphic scores will be made too and the difference/applications discussed. </w:t>
            </w:r>
          </w:p>
          <w:p w:rsidR="00DE2FA5" w:rsidRDefault="00DE2FA5">
            <w:pPr>
              <w:rPr>
                <w:rFonts w:ascii="Cambria" w:eastAsia="Cambria" w:hAnsi="Cambria" w:cs="Cambria"/>
                <w:sz w:val="20"/>
                <w:szCs w:val="20"/>
              </w:rPr>
            </w:pPr>
          </w:p>
          <w:p w:rsidR="00DE2FA5" w:rsidRDefault="004D3D01">
            <w:pPr>
              <w:rPr>
                <w:rFonts w:ascii="Cambria" w:eastAsia="Cambria" w:hAnsi="Cambria" w:cs="Cambria"/>
                <w:sz w:val="20"/>
                <w:szCs w:val="20"/>
              </w:rPr>
            </w:pPr>
            <w:r>
              <w:rPr>
                <w:rFonts w:ascii="Cambria" w:eastAsia="Cambria" w:hAnsi="Cambria" w:cs="Cambria"/>
                <w:sz w:val="20"/>
                <w:szCs w:val="20"/>
              </w:rPr>
              <w:t>Composition using a full range of chromatic notes will be taught for the first time. Structure will be relaxed, giving the student more freedom to express musical ideas and influences.</w:t>
            </w:r>
          </w:p>
        </w:tc>
        <w:tc>
          <w:tcPr>
            <w:tcW w:w="3487" w:type="dxa"/>
          </w:tcPr>
          <w:p w:rsidR="00DE2FA5" w:rsidRDefault="004D3D01">
            <w:pPr>
              <w:rPr>
                <w:rFonts w:ascii="Cambria" w:eastAsia="Cambria" w:hAnsi="Cambria" w:cs="Cambria"/>
                <w:sz w:val="20"/>
                <w:szCs w:val="20"/>
              </w:rPr>
            </w:pPr>
            <w:r>
              <w:rPr>
                <w:rFonts w:ascii="Cambria" w:eastAsia="Cambria" w:hAnsi="Cambria" w:cs="Cambria"/>
                <w:sz w:val="20"/>
                <w:szCs w:val="20"/>
              </w:rPr>
              <w:t>In preparing for Level ¾ LCM Ensemble Examination, classes will produce</w:t>
            </w:r>
            <w:r>
              <w:rPr>
                <w:rFonts w:ascii="Cambria" w:eastAsia="Cambria" w:hAnsi="Cambria" w:cs="Cambria"/>
                <w:sz w:val="20"/>
                <w:szCs w:val="20"/>
              </w:rPr>
              <w:t xml:space="preserve"> and demonstrate excellent ensemble skills, listening and evaluating their performance throughout. (NQF AS Level) </w:t>
            </w:r>
          </w:p>
          <w:p w:rsidR="00DE2FA5" w:rsidRDefault="00DE2FA5">
            <w:pPr>
              <w:rPr>
                <w:rFonts w:ascii="Cambria" w:eastAsia="Cambria" w:hAnsi="Cambria" w:cs="Cambria"/>
                <w:sz w:val="20"/>
                <w:szCs w:val="20"/>
              </w:rPr>
            </w:pPr>
          </w:p>
          <w:p w:rsidR="00DE2FA5" w:rsidRDefault="004D3D01">
            <w:pPr>
              <w:rPr>
                <w:rFonts w:ascii="Cambria" w:eastAsia="Cambria" w:hAnsi="Cambria" w:cs="Cambria"/>
                <w:sz w:val="20"/>
                <w:szCs w:val="20"/>
              </w:rPr>
            </w:pPr>
            <w:r>
              <w:rPr>
                <w:rFonts w:ascii="Cambria" w:eastAsia="Cambria" w:hAnsi="Cambria" w:cs="Cambria"/>
                <w:sz w:val="20"/>
                <w:szCs w:val="20"/>
              </w:rPr>
              <w:t>The opportunity to take part in a variety of live music performances will be offered in and out of school. Musicians from Year 6 will experi</w:t>
            </w:r>
            <w:r>
              <w:rPr>
                <w:rFonts w:ascii="Cambria" w:eastAsia="Cambria" w:hAnsi="Cambria" w:cs="Cambria"/>
                <w:sz w:val="20"/>
                <w:szCs w:val="20"/>
              </w:rPr>
              <w:t>ence performing as part of an area band at carnivals and festivals, raising confidence and self-esteem.</w:t>
            </w:r>
          </w:p>
        </w:tc>
      </w:tr>
      <w:tr w:rsidR="00DE2FA5">
        <w:tc>
          <w:tcPr>
            <w:tcW w:w="1838" w:type="dxa"/>
          </w:tcPr>
          <w:p w:rsidR="00DE2FA5" w:rsidRDefault="004D3D01">
            <w:pPr>
              <w:rPr>
                <w:rFonts w:ascii="Cambria" w:eastAsia="Cambria" w:hAnsi="Cambria" w:cs="Cambria"/>
              </w:rPr>
            </w:pPr>
            <w:r>
              <w:rPr>
                <w:rFonts w:ascii="Cambria" w:eastAsia="Cambria" w:hAnsi="Cambria" w:cs="Cambria"/>
              </w:rPr>
              <w:t>PSHE/RSE</w:t>
            </w:r>
          </w:p>
        </w:tc>
        <w:tc>
          <w:tcPr>
            <w:tcW w:w="4253" w:type="dxa"/>
          </w:tcPr>
          <w:p w:rsidR="00DE2FA5" w:rsidRDefault="004D3D01">
            <w:pPr>
              <w:rPr>
                <w:rFonts w:ascii="Cambria" w:eastAsia="Cambria" w:hAnsi="Cambria" w:cs="Cambria"/>
                <w:b/>
                <w:sz w:val="20"/>
                <w:szCs w:val="20"/>
                <w:u w:val="single"/>
              </w:rPr>
            </w:pPr>
            <w:r>
              <w:rPr>
                <w:rFonts w:ascii="Cambria" w:eastAsia="Cambria" w:hAnsi="Cambria" w:cs="Cambria"/>
                <w:b/>
                <w:sz w:val="20"/>
                <w:szCs w:val="20"/>
                <w:u w:val="single"/>
              </w:rPr>
              <w:t>Family &amp; Relationships</w:t>
            </w:r>
          </w:p>
          <w:p w:rsidR="00DE2FA5" w:rsidRDefault="004D3D01">
            <w:pPr>
              <w:rPr>
                <w:rFonts w:ascii="Cambria" w:eastAsia="Cambria" w:hAnsi="Cambria" w:cs="Cambria"/>
                <w:sz w:val="20"/>
                <w:szCs w:val="20"/>
              </w:rPr>
            </w:pPr>
            <w:r>
              <w:rPr>
                <w:rFonts w:ascii="Cambria" w:eastAsia="Cambria" w:hAnsi="Cambria" w:cs="Cambria"/>
                <w:sz w:val="20"/>
                <w:szCs w:val="20"/>
              </w:rPr>
              <w:t>Respects</w:t>
            </w:r>
          </w:p>
          <w:p w:rsidR="00DE2FA5" w:rsidRDefault="004D3D01">
            <w:pPr>
              <w:rPr>
                <w:rFonts w:ascii="Cambria" w:eastAsia="Cambria" w:hAnsi="Cambria" w:cs="Cambria"/>
                <w:sz w:val="20"/>
                <w:szCs w:val="20"/>
              </w:rPr>
            </w:pPr>
            <w:r>
              <w:rPr>
                <w:rFonts w:ascii="Cambria" w:eastAsia="Cambria" w:hAnsi="Cambria" w:cs="Cambria"/>
                <w:sz w:val="20"/>
                <w:szCs w:val="20"/>
              </w:rPr>
              <w:t>Respectful Relationships</w:t>
            </w:r>
          </w:p>
          <w:p w:rsidR="00DE2FA5" w:rsidRDefault="004D3D01">
            <w:pPr>
              <w:rPr>
                <w:rFonts w:ascii="Cambria" w:eastAsia="Cambria" w:hAnsi="Cambria" w:cs="Cambria"/>
                <w:sz w:val="20"/>
                <w:szCs w:val="20"/>
              </w:rPr>
            </w:pPr>
            <w:r>
              <w:rPr>
                <w:rFonts w:ascii="Cambria" w:eastAsia="Cambria" w:hAnsi="Cambria" w:cs="Cambria"/>
                <w:sz w:val="20"/>
                <w:szCs w:val="20"/>
              </w:rPr>
              <w:t>Stereotypes: Attitudes</w:t>
            </w:r>
          </w:p>
          <w:p w:rsidR="00DE2FA5" w:rsidRDefault="004D3D01">
            <w:pPr>
              <w:rPr>
                <w:rFonts w:ascii="Cambria" w:eastAsia="Cambria" w:hAnsi="Cambria" w:cs="Cambria"/>
                <w:sz w:val="20"/>
                <w:szCs w:val="20"/>
              </w:rPr>
            </w:pPr>
            <w:r>
              <w:rPr>
                <w:rFonts w:ascii="Cambria" w:eastAsia="Cambria" w:hAnsi="Cambria" w:cs="Cambria"/>
                <w:sz w:val="20"/>
                <w:szCs w:val="20"/>
              </w:rPr>
              <w:t>Challenging Stereotypes</w:t>
            </w:r>
          </w:p>
          <w:p w:rsidR="00DE2FA5" w:rsidRDefault="004D3D01">
            <w:pPr>
              <w:rPr>
                <w:rFonts w:ascii="Cambria" w:eastAsia="Cambria" w:hAnsi="Cambria" w:cs="Cambria"/>
                <w:sz w:val="20"/>
                <w:szCs w:val="20"/>
              </w:rPr>
            </w:pPr>
            <w:r>
              <w:rPr>
                <w:rFonts w:ascii="Cambria" w:eastAsia="Cambria" w:hAnsi="Cambria" w:cs="Cambria"/>
                <w:sz w:val="20"/>
                <w:szCs w:val="20"/>
              </w:rPr>
              <w:t>Resolving Conflict</w:t>
            </w:r>
          </w:p>
          <w:p w:rsidR="00DE2FA5" w:rsidRDefault="004D3D01">
            <w:pPr>
              <w:rPr>
                <w:rFonts w:ascii="Cambria" w:eastAsia="Cambria" w:hAnsi="Cambria" w:cs="Cambria"/>
                <w:sz w:val="20"/>
                <w:szCs w:val="20"/>
              </w:rPr>
            </w:pPr>
            <w:r>
              <w:rPr>
                <w:rFonts w:ascii="Cambria" w:eastAsia="Cambria" w:hAnsi="Cambria" w:cs="Cambria"/>
                <w:sz w:val="20"/>
                <w:szCs w:val="20"/>
              </w:rPr>
              <w:t>Change and Loss</w:t>
            </w:r>
          </w:p>
          <w:p w:rsidR="00DE2FA5" w:rsidRDefault="004D3D01">
            <w:pPr>
              <w:rPr>
                <w:rFonts w:ascii="Cambria" w:eastAsia="Cambria" w:hAnsi="Cambria" w:cs="Cambria"/>
                <w:b/>
                <w:sz w:val="20"/>
                <w:szCs w:val="20"/>
                <w:u w:val="single"/>
              </w:rPr>
            </w:pPr>
            <w:r>
              <w:rPr>
                <w:rFonts w:ascii="Cambria" w:eastAsia="Cambria" w:hAnsi="Cambria" w:cs="Cambria"/>
                <w:b/>
                <w:sz w:val="20"/>
                <w:szCs w:val="20"/>
                <w:u w:val="single"/>
              </w:rPr>
              <w:t>British Values</w:t>
            </w:r>
          </w:p>
          <w:p w:rsidR="00DE2FA5" w:rsidRDefault="004D3D01">
            <w:r>
              <w:t>Tolerance</w:t>
            </w:r>
          </w:p>
          <w:p w:rsidR="00DE2FA5" w:rsidRDefault="004D3D01">
            <w:pPr>
              <w:rPr>
                <w:u w:val="single"/>
              </w:rPr>
            </w:pPr>
            <w:r>
              <w:t>Individual Liberty</w:t>
            </w:r>
          </w:p>
        </w:tc>
        <w:tc>
          <w:tcPr>
            <w:tcW w:w="4370" w:type="dxa"/>
          </w:tcPr>
          <w:p w:rsidR="00DE2FA5" w:rsidRDefault="004D3D01">
            <w:pPr>
              <w:rPr>
                <w:rFonts w:ascii="Cambria" w:eastAsia="Cambria" w:hAnsi="Cambria" w:cs="Cambria"/>
                <w:b/>
                <w:sz w:val="20"/>
                <w:szCs w:val="20"/>
                <w:u w:val="single"/>
              </w:rPr>
            </w:pPr>
            <w:r>
              <w:rPr>
                <w:rFonts w:ascii="Cambria" w:eastAsia="Cambria" w:hAnsi="Cambria" w:cs="Cambria"/>
                <w:b/>
                <w:sz w:val="20"/>
                <w:szCs w:val="20"/>
                <w:u w:val="single"/>
              </w:rPr>
              <w:t>Citizenship</w:t>
            </w:r>
          </w:p>
          <w:p w:rsidR="00DE2FA5" w:rsidRDefault="004D3D01">
            <w:pPr>
              <w:rPr>
                <w:rFonts w:ascii="Cambria" w:eastAsia="Cambria" w:hAnsi="Cambria" w:cs="Cambria"/>
                <w:sz w:val="20"/>
                <w:szCs w:val="20"/>
              </w:rPr>
            </w:pPr>
            <w:r>
              <w:rPr>
                <w:rFonts w:ascii="Cambria" w:eastAsia="Cambria" w:hAnsi="Cambria" w:cs="Cambria"/>
                <w:sz w:val="20"/>
                <w:szCs w:val="20"/>
              </w:rPr>
              <w:t>Human Rights</w:t>
            </w:r>
          </w:p>
          <w:p w:rsidR="00DE2FA5" w:rsidRDefault="004D3D01">
            <w:pPr>
              <w:rPr>
                <w:rFonts w:ascii="Cambria" w:eastAsia="Cambria" w:hAnsi="Cambria" w:cs="Cambria"/>
                <w:sz w:val="20"/>
                <w:szCs w:val="20"/>
              </w:rPr>
            </w:pPr>
            <w:r>
              <w:rPr>
                <w:rFonts w:ascii="Cambria" w:eastAsia="Cambria" w:hAnsi="Cambria" w:cs="Cambria"/>
                <w:sz w:val="20"/>
                <w:szCs w:val="20"/>
              </w:rPr>
              <w:t>Food Choices and the Environment</w:t>
            </w:r>
          </w:p>
          <w:p w:rsidR="00DE2FA5" w:rsidRDefault="004D3D01">
            <w:pPr>
              <w:rPr>
                <w:rFonts w:ascii="Cambria" w:eastAsia="Cambria" w:hAnsi="Cambria" w:cs="Cambria"/>
                <w:sz w:val="20"/>
                <w:szCs w:val="20"/>
              </w:rPr>
            </w:pPr>
            <w:r>
              <w:rPr>
                <w:rFonts w:ascii="Cambria" w:eastAsia="Cambria" w:hAnsi="Cambria" w:cs="Cambria"/>
                <w:sz w:val="20"/>
                <w:szCs w:val="20"/>
              </w:rPr>
              <w:t>Caring for Others</w:t>
            </w:r>
          </w:p>
          <w:p w:rsidR="00DE2FA5" w:rsidRDefault="004D3D01">
            <w:pPr>
              <w:rPr>
                <w:rFonts w:ascii="Cambria" w:eastAsia="Cambria" w:hAnsi="Cambria" w:cs="Cambria"/>
                <w:sz w:val="20"/>
                <w:szCs w:val="20"/>
              </w:rPr>
            </w:pPr>
            <w:r>
              <w:rPr>
                <w:rFonts w:ascii="Cambria" w:eastAsia="Cambria" w:hAnsi="Cambria" w:cs="Cambria"/>
                <w:sz w:val="20"/>
                <w:szCs w:val="20"/>
              </w:rPr>
              <w:t>Prejudice and Discrimination</w:t>
            </w:r>
          </w:p>
          <w:p w:rsidR="00DE2FA5" w:rsidRDefault="004D3D01">
            <w:pPr>
              <w:rPr>
                <w:rFonts w:ascii="Cambria" w:eastAsia="Cambria" w:hAnsi="Cambria" w:cs="Cambria"/>
                <w:sz w:val="20"/>
                <w:szCs w:val="20"/>
              </w:rPr>
            </w:pPr>
            <w:r>
              <w:rPr>
                <w:rFonts w:ascii="Cambria" w:eastAsia="Cambria" w:hAnsi="Cambria" w:cs="Cambria"/>
                <w:sz w:val="20"/>
                <w:szCs w:val="20"/>
              </w:rPr>
              <w:t>Valuing Diversity</w:t>
            </w:r>
          </w:p>
          <w:p w:rsidR="00DE2FA5" w:rsidRDefault="004D3D01">
            <w:pPr>
              <w:rPr>
                <w:rFonts w:ascii="Cambria" w:eastAsia="Cambria" w:hAnsi="Cambria" w:cs="Cambria"/>
                <w:sz w:val="20"/>
                <w:szCs w:val="20"/>
              </w:rPr>
            </w:pPr>
            <w:r>
              <w:rPr>
                <w:rFonts w:ascii="Cambria" w:eastAsia="Cambria" w:hAnsi="Cambria" w:cs="Cambria"/>
                <w:sz w:val="20"/>
                <w:szCs w:val="20"/>
              </w:rPr>
              <w:t>National Diversity</w:t>
            </w:r>
          </w:p>
          <w:p w:rsidR="00DE2FA5" w:rsidRDefault="004D3D01">
            <w:pPr>
              <w:rPr>
                <w:rFonts w:ascii="Cambria" w:eastAsia="Cambria" w:hAnsi="Cambria" w:cs="Cambria"/>
                <w:b/>
                <w:color w:val="000000"/>
                <w:sz w:val="20"/>
                <w:szCs w:val="20"/>
                <w:u w:val="single"/>
              </w:rPr>
            </w:pPr>
            <w:r>
              <w:rPr>
                <w:rFonts w:ascii="Cambria" w:eastAsia="Cambria" w:hAnsi="Cambria" w:cs="Cambria"/>
                <w:b/>
                <w:color w:val="000000"/>
                <w:sz w:val="20"/>
                <w:szCs w:val="20"/>
                <w:u w:val="single"/>
              </w:rPr>
              <w:t>Safety &amp; Our Changing Body</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Alcohol</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Critical Digital Consumers</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Social Media</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Physical and Emotional Changes of Puberty</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Conception</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Pregnancy and Birth</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First Aid: Choking</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 xml:space="preserve">First </w:t>
            </w:r>
            <w:proofErr w:type="gramStart"/>
            <w:r>
              <w:rPr>
                <w:rFonts w:ascii="Cambria" w:eastAsia="Cambria" w:hAnsi="Cambria" w:cs="Cambria"/>
                <w:color w:val="000000"/>
                <w:sz w:val="20"/>
                <w:szCs w:val="20"/>
              </w:rPr>
              <w:t>Aid :</w:t>
            </w:r>
            <w:proofErr w:type="gramEnd"/>
            <w:r>
              <w:rPr>
                <w:rFonts w:ascii="Cambria" w:eastAsia="Cambria" w:hAnsi="Cambria" w:cs="Cambria"/>
                <w:color w:val="000000"/>
                <w:sz w:val="20"/>
                <w:szCs w:val="20"/>
              </w:rPr>
              <w:t xml:space="preserve"> Basic Life support</w:t>
            </w:r>
          </w:p>
          <w:p w:rsidR="00DE2FA5" w:rsidRDefault="004D3D01">
            <w:pPr>
              <w:rPr>
                <w:rFonts w:ascii="Cambria" w:eastAsia="Cambria" w:hAnsi="Cambria" w:cs="Cambria"/>
                <w:b/>
                <w:sz w:val="20"/>
                <w:szCs w:val="20"/>
                <w:u w:val="single"/>
              </w:rPr>
            </w:pPr>
            <w:r>
              <w:rPr>
                <w:rFonts w:ascii="Cambria" w:eastAsia="Cambria" w:hAnsi="Cambria" w:cs="Cambria"/>
                <w:b/>
                <w:sz w:val="20"/>
                <w:szCs w:val="20"/>
                <w:u w:val="single"/>
              </w:rPr>
              <w:t>British Values</w:t>
            </w:r>
          </w:p>
          <w:p w:rsidR="00DE2FA5" w:rsidRDefault="004D3D01">
            <w:r>
              <w:t>Democracy</w:t>
            </w:r>
          </w:p>
          <w:p w:rsidR="00DE2FA5" w:rsidRDefault="004D3D01">
            <w:pPr>
              <w:rPr>
                <w:u w:val="single"/>
              </w:rPr>
            </w:pPr>
            <w:r>
              <w:t>Rule of Law</w:t>
            </w:r>
          </w:p>
        </w:tc>
        <w:tc>
          <w:tcPr>
            <w:tcW w:w="3487" w:type="dxa"/>
          </w:tcPr>
          <w:p w:rsidR="00DE2FA5" w:rsidRDefault="004D3D01">
            <w:pPr>
              <w:rPr>
                <w:rFonts w:ascii="Cambria" w:eastAsia="Cambria" w:hAnsi="Cambria" w:cs="Cambria"/>
                <w:b/>
                <w:sz w:val="20"/>
                <w:szCs w:val="20"/>
                <w:u w:val="single"/>
              </w:rPr>
            </w:pPr>
            <w:r>
              <w:rPr>
                <w:rFonts w:ascii="Cambria" w:eastAsia="Cambria" w:hAnsi="Cambria" w:cs="Cambria"/>
                <w:b/>
                <w:color w:val="000000"/>
                <w:sz w:val="20"/>
                <w:szCs w:val="20"/>
                <w:u w:val="single"/>
              </w:rPr>
              <w:t>Health &amp; Well-being</w:t>
            </w:r>
            <w:r>
              <w:rPr>
                <w:rFonts w:ascii="Cambria" w:eastAsia="Cambria" w:hAnsi="Cambria" w:cs="Cambria"/>
                <w:b/>
                <w:sz w:val="20"/>
                <w:szCs w:val="20"/>
                <w:u w:val="single"/>
              </w:rPr>
              <w:t xml:space="preserve"> </w:t>
            </w:r>
          </w:p>
          <w:p w:rsidR="00DE2FA5" w:rsidRDefault="004D3D01">
            <w:pPr>
              <w:rPr>
                <w:rFonts w:ascii="Cambria" w:eastAsia="Cambria" w:hAnsi="Cambria" w:cs="Cambria"/>
                <w:sz w:val="20"/>
                <w:szCs w:val="20"/>
              </w:rPr>
            </w:pPr>
            <w:r>
              <w:rPr>
                <w:rFonts w:ascii="Cambria" w:eastAsia="Cambria" w:hAnsi="Cambria" w:cs="Cambria"/>
                <w:sz w:val="20"/>
                <w:szCs w:val="20"/>
              </w:rPr>
              <w:t>What can I be?</w:t>
            </w:r>
          </w:p>
          <w:p w:rsidR="00DE2FA5" w:rsidRDefault="004D3D01">
            <w:pPr>
              <w:rPr>
                <w:rFonts w:ascii="Cambria" w:eastAsia="Cambria" w:hAnsi="Cambria" w:cs="Cambria"/>
                <w:sz w:val="20"/>
                <w:szCs w:val="20"/>
              </w:rPr>
            </w:pPr>
            <w:r>
              <w:rPr>
                <w:rFonts w:ascii="Cambria" w:eastAsia="Cambria" w:hAnsi="Cambria" w:cs="Cambria"/>
                <w:sz w:val="20"/>
                <w:szCs w:val="20"/>
              </w:rPr>
              <w:t>Relaxation- Mindfulness</w:t>
            </w:r>
          </w:p>
          <w:p w:rsidR="00DE2FA5" w:rsidRDefault="004D3D01">
            <w:pPr>
              <w:rPr>
                <w:rFonts w:ascii="Cambria" w:eastAsia="Cambria" w:hAnsi="Cambria" w:cs="Cambria"/>
                <w:sz w:val="20"/>
                <w:szCs w:val="20"/>
              </w:rPr>
            </w:pPr>
            <w:r>
              <w:rPr>
                <w:rFonts w:ascii="Cambria" w:eastAsia="Cambria" w:hAnsi="Cambria" w:cs="Cambria"/>
                <w:sz w:val="20"/>
                <w:szCs w:val="20"/>
              </w:rPr>
              <w:t>Taking responsibility for my health</w:t>
            </w:r>
          </w:p>
          <w:p w:rsidR="00DE2FA5" w:rsidRDefault="004D3D01">
            <w:pPr>
              <w:rPr>
                <w:rFonts w:ascii="Cambria" w:eastAsia="Cambria" w:hAnsi="Cambria" w:cs="Cambria"/>
                <w:sz w:val="20"/>
                <w:szCs w:val="20"/>
              </w:rPr>
            </w:pPr>
            <w:r>
              <w:rPr>
                <w:rFonts w:ascii="Cambria" w:eastAsia="Cambria" w:hAnsi="Cambria" w:cs="Cambria"/>
                <w:sz w:val="20"/>
                <w:szCs w:val="20"/>
              </w:rPr>
              <w:t>The impact of technology on my health</w:t>
            </w:r>
          </w:p>
          <w:p w:rsidR="00DE2FA5" w:rsidRDefault="004D3D01">
            <w:pPr>
              <w:rPr>
                <w:rFonts w:ascii="Cambria" w:eastAsia="Cambria" w:hAnsi="Cambria" w:cs="Cambria"/>
                <w:sz w:val="20"/>
                <w:szCs w:val="20"/>
              </w:rPr>
            </w:pPr>
            <w:r>
              <w:rPr>
                <w:rFonts w:ascii="Cambria" w:eastAsia="Cambria" w:hAnsi="Cambria" w:cs="Cambria"/>
                <w:sz w:val="20"/>
                <w:szCs w:val="20"/>
              </w:rPr>
              <w:t>Resilience Toolbox</w:t>
            </w:r>
          </w:p>
          <w:p w:rsidR="00DE2FA5" w:rsidRDefault="004D3D01">
            <w:pPr>
              <w:rPr>
                <w:rFonts w:ascii="Cambria" w:eastAsia="Cambria" w:hAnsi="Cambria" w:cs="Cambria"/>
                <w:sz w:val="20"/>
                <w:szCs w:val="20"/>
              </w:rPr>
            </w:pPr>
            <w:r>
              <w:rPr>
                <w:rFonts w:ascii="Cambria" w:eastAsia="Cambria" w:hAnsi="Cambria" w:cs="Cambria"/>
                <w:sz w:val="20"/>
                <w:szCs w:val="20"/>
              </w:rPr>
              <w:t>Immunisation</w:t>
            </w:r>
          </w:p>
          <w:p w:rsidR="00DE2FA5" w:rsidRDefault="004D3D01">
            <w:pPr>
              <w:rPr>
                <w:rFonts w:ascii="Cambria" w:eastAsia="Cambria" w:hAnsi="Cambria" w:cs="Cambria"/>
                <w:sz w:val="20"/>
                <w:szCs w:val="20"/>
              </w:rPr>
            </w:pPr>
            <w:r>
              <w:rPr>
                <w:rFonts w:ascii="Cambria" w:eastAsia="Cambria" w:hAnsi="Cambria" w:cs="Cambria"/>
                <w:sz w:val="20"/>
                <w:szCs w:val="20"/>
              </w:rPr>
              <w:t>Good and Bad Habits</w:t>
            </w:r>
          </w:p>
          <w:p w:rsidR="00DE2FA5" w:rsidRDefault="004D3D01">
            <w:pPr>
              <w:rPr>
                <w:rFonts w:ascii="Cambria" w:eastAsia="Cambria" w:hAnsi="Cambria" w:cs="Cambria"/>
                <w:sz w:val="20"/>
                <w:szCs w:val="20"/>
              </w:rPr>
            </w:pPr>
            <w:r>
              <w:rPr>
                <w:rFonts w:ascii="Cambria" w:eastAsia="Cambria" w:hAnsi="Cambria" w:cs="Cambria"/>
                <w:sz w:val="20"/>
                <w:szCs w:val="20"/>
              </w:rPr>
              <w:t>Physical health concerns</w:t>
            </w:r>
          </w:p>
          <w:p w:rsidR="00DE2FA5" w:rsidRDefault="004D3D01">
            <w:pPr>
              <w:rPr>
                <w:rFonts w:ascii="Cambria" w:eastAsia="Cambria" w:hAnsi="Cambria" w:cs="Cambria"/>
                <w:b/>
                <w:sz w:val="20"/>
                <w:szCs w:val="20"/>
                <w:u w:val="single"/>
              </w:rPr>
            </w:pPr>
            <w:r>
              <w:rPr>
                <w:rFonts w:ascii="Cambria" w:eastAsia="Cambria" w:hAnsi="Cambria" w:cs="Cambria"/>
                <w:b/>
                <w:sz w:val="20"/>
                <w:szCs w:val="20"/>
                <w:u w:val="single"/>
              </w:rPr>
              <w:t>Economic Well-being</w:t>
            </w:r>
          </w:p>
          <w:p w:rsidR="00DE2FA5" w:rsidRDefault="004D3D01">
            <w:pPr>
              <w:rPr>
                <w:rFonts w:ascii="Cambria" w:eastAsia="Cambria" w:hAnsi="Cambria" w:cs="Cambria"/>
                <w:sz w:val="20"/>
                <w:szCs w:val="20"/>
              </w:rPr>
            </w:pPr>
            <w:r>
              <w:rPr>
                <w:rFonts w:ascii="Cambria" w:eastAsia="Cambria" w:hAnsi="Cambria" w:cs="Cambria"/>
                <w:sz w:val="20"/>
                <w:szCs w:val="20"/>
              </w:rPr>
              <w:t>Attitudes to money</w:t>
            </w:r>
          </w:p>
          <w:p w:rsidR="00DE2FA5" w:rsidRDefault="004D3D01">
            <w:pPr>
              <w:rPr>
                <w:rFonts w:ascii="Cambria" w:eastAsia="Cambria" w:hAnsi="Cambria" w:cs="Cambria"/>
                <w:sz w:val="20"/>
                <w:szCs w:val="20"/>
              </w:rPr>
            </w:pPr>
            <w:r>
              <w:rPr>
                <w:rFonts w:ascii="Cambria" w:eastAsia="Cambria" w:hAnsi="Cambria" w:cs="Cambria"/>
                <w:sz w:val="20"/>
                <w:szCs w:val="20"/>
              </w:rPr>
              <w:t>Keeping money safe</w:t>
            </w:r>
          </w:p>
          <w:p w:rsidR="00DE2FA5" w:rsidRDefault="004D3D01">
            <w:pPr>
              <w:rPr>
                <w:rFonts w:ascii="Cambria" w:eastAsia="Cambria" w:hAnsi="Cambria" w:cs="Cambria"/>
                <w:sz w:val="20"/>
                <w:szCs w:val="20"/>
              </w:rPr>
            </w:pPr>
            <w:r>
              <w:rPr>
                <w:rFonts w:ascii="Cambria" w:eastAsia="Cambria" w:hAnsi="Cambria" w:cs="Cambria"/>
                <w:sz w:val="20"/>
                <w:szCs w:val="20"/>
              </w:rPr>
              <w:t>Gambling</w:t>
            </w:r>
          </w:p>
          <w:p w:rsidR="00DE2FA5" w:rsidRDefault="004D3D01">
            <w:pPr>
              <w:rPr>
                <w:rFonts w:ascii="Cambria" w:eastAsia="Cambria" w:hAnsi="Cambria" w:cs="Cambria"/>
                <w:sz w:val="20"/>
                <w:szCs w:val="20"/>
              </w:rPr>
            </w:pPr>
            <w:r>
              <w:rPr>
                <w:rFonts w:ascii="Cambria" w:eastAsia="Cambria" w:hAnsi="Cambria" w:cs="Cambria"/>
                <w:sz w:val="20"/>
                <w:szCs w:val="20"/>
              </w:rPr>
              <w:t>What jobs are available</w:t>
            </w:r>
          </w:p>
          <w:p w:rsidR="00DE2FA5" w:rsidRDefault="004D3D01">
            <w:pPr>
              <w:rPr>
                <w:rFonts w:ascii="Cambria" w:eastAsia="Cambria" w:hAnsi="Cambria" w:cs="Cambria"/>
                <w:sz w:val="20"/>
                <w:szCs w:val="20"/>
              </w:rPr>
            </w:pPr>
            <w:r>
              <w:rPr>
                <w:rFonts w:ascii="Cambria" w:eastAsia="Cambria" w:hAnsi="Cambria" w:cs="Cambria"/>
                <w:sz w:val="20"/>
                <w:szCs w:val="20"/>
              </w:rPr>
              <w:t>Career Routes</w:t>
            </w:r>
          </w:p>
          <w:p w:rsidR="00DE2FA5" w:rsidRDefault="004D3D01">
            <w:pPr>
              <w:rPr>
                <w:rFonts w:ascii="Cambria" w:eastAsia="Cambria" w:hAnsi="Cambria" w:cs="Cambria"/>
                <w:u w:val="single"/>
              </w:rPr>
            </w:pPr>
            <w:r>
              <w:rPr>
                <w:rFonts w:ascii="Cambria" w:eastAsia="Cambria" w:hAnsi="Cambria" w:cs="Cambria"/>
                <w:b/>
                <w:sz w:val="20"/>
                <w:szCs w:val="20"/>
                <w:u w:val="single"/>
              </w:rPr>
              <w:t>Transition</w:t>
            </w:r>
          </w:p>
        </w:tc>
      </w:tr>
      <w:tr w:rsidR="00DE2FA5">
        <w:tc>
          <w:tcPr>
            <w:tcW w:w="1838" w:type="dxa"/>
          </w:tcPr>
          <w:p w:rsidR="00DE2FA5" w:rsidRDefault="004D3D01">
            <w:pPr>
              <w:rPr>
                <w:rFonts w:ascii="Cambria" w:eastAsia="Cambria" w:hAnsi="Cambria" w:cs="Cambria"/>
              </w:rPr>
            </w:pPr>
            <w:r>
              <w:rPr>
                <w:rFonts w:ascii="Cambria" w:eastAsia="Cambria" w:hAnsi="Cambria" w:cs="Cambria"/>
              </w:rPr>
              <w:t>PE</w:t>
            </w:r>
          </w:p>
        </w:tc>
        <w:tc>
          <w:tcPr>
            <w:tcW w:w="4253" w:type="dxa"/>
          </w:tcPr>
          <w:p w:rsidR="00DE2FA5" w:rsidRDefault="004D3D01">
            <w:pPr>
              <w:rPr>
                <w:rFonts w:ascii="Times New Roman" w:eastAsia="Times New Roman" w:hAnsi="Times New Roman" w:cs="Times New Roman"/>
                <w:sz w:val="20"/>
                <w:szCs w:val="20"/>
              </w:rPr>
            </w:pPr>
            <w:r>
              <w:rPr>
                <w:rFonts w:ascii="Cambria" w:eastAsia="Cambria" w:hAnsi="Cambria" w:cs="Cambria"/>
                <w:color w:val="000000"/>
                <w:sz w:val="20"/>
                <w:szCs w:val="20"/>
              </w:rPr>
              <w:t>DANCE</w:t>
            </w:r>
          </w:p>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OAA</w:t>
            </w:r>
          </w:p>
          <w:p w:rsidR="00DE2FA5" w:rsidRDefault="004D3D01">
            <w:pPr>
              <w:rPr>
                <w:rFonts w:ascii="Times New Roman" w:eastAsia="Times New Roman" w:hAnsi="Times New Roman" w:cs="Times New Roman"/>
                <w:sz w:val="20"/>
                <w:szCs w:val="20"/>
              </w:rPr>
            </w:pPr>
            <w:r>
              <w:rPr>
                <w:rFonts w:ascii="Cambria" w:eastAsia="Cambria" w:hAnsi="Cambria" w:cs="Cambria"/>
                <w:color w:val="000000"/>
                <w:sz w:val="20"/>
                <w:szCs w:val="20"/>
              </w:rPr>
              <w:t>GYMNASTICS</w:t>
            </w:r>
          </w:p>
        </w:tc>
        <w:tc>
          <w:tcPr>
            <w:tcW w:w="4370" w:type="dxa"/>
          </w:tcPr>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INVASION GAMES</w:t>
            </w:r>
          </w:p>
          <w:p w:rsidR="00DE2FA5" w:rsidRDefault="004D3D01">
            <w:pPr>
              <w:rPr>
                <w:rFonts w:ascii="Cambria" w:eastAsia="Cambria" w:hAnsi="Cambria" w:cs="Cambria"/>
                <w:sz w:val="20"/>
                <w:szCs w:val="20"/>
              </w:rPr>
            </w:pPr>
            <w:r>
              <w:rPr>
                <w:rFonts w:ascii="Cambria" w:eastAsia="Cambria" w:hAnsi="Cambria" w:cs="Cambria"/>
                <w:color w:val="000000"/>
                <w:sz w:val="20"/>
                <w:szCs w:val="20"/>
              </w:rPr>
              <w:t>STRIKE AND FIELDING GAMES</w:t>
            </w:r>
          </w:p>
        </w:tc>
        <w:tc>
          <w:tcPr>
            <w:tcW w:w="3487" w:type="dxa"/>
          </w:tcPr>
          <w:p w:rsidR="00DE2FA5" w:rsidRDefault="004D3D01">
            <w:pPr>
              <w:rPr>
                <w:rFonts w:ascii="Cambria" w:eastAsia="Cambria" w:hAnsi="Cambria" w:cs="Cambria"/>
                <w:color w:val="000000"/>
                <w:sz w:val="20"/>
                <w:szCs w:val="20"/>
              </w:rPr>
            </w:pPr>
            <w:r>
              <w:rPr>
                <w:rFonts w:ascii="Cambria" w:eastAsia="Cambria" w:hAnsi="Cambria" w:cs="Cambria"/>
                <w:color w:val="000000"/>
                <w:sz w:val="20"/>
                <w:szCs w:val="20"/>
              </w:rPr>
              <w:t>NET &amp; WALL GAMES</w:t>
            </w:r>
          </w:p>
          <w:p w:rsidR="00DE2FA5" w:rsidRDefault="004D3D01">
            <w:pPr>
              <w:rPr>
                <w:rFonts w:ascii="Times New Roman" w:eastAsia="Times New Roman" w:hAnsi="Times New Roman" w:cs="Times New Roman"/>
                <w:sz w:val="20"/>
                <w:szCs w:val="20"/>
              </w:rPr>
            </w:pPr>
            <w:r>
              <w:rPr>
                <w:rFonts w:ascii="Cambria" w:eastAsia="Cambria" w:hAnsi="Cambria" w:cs="Cambria"/>
                <w:color w:val="000000"/>
                <w:sz w:val="20"/>
                <w:szCs w:val="20"/>
              </w:rPr>
              <w:t>ATHLETICS</w:t>
            </w:r>
          </w:p>
          <w:p w:rsidR="00DE2FA5" w:rsidRDefault="004D3D01">
            <w:pPr>
              <w:rPr>
                <w:rFonts w:ascii="Times New Roman" w:eastAsia="Times New Roman" w:hAnsi="Times New Roman" w:cs="Times New Roman"/>
                <w:sz w:val="20"/>
                <w:szCs w:val="20"/>
              </w:rPr>
            </w:pPr>
            <w:r>
              <w:rPr>
                <w:rFonts w:ascii="Cambria" w:eastAsia="Cambria" w:hAnsi="Cambria" w:cs="Cambria"/>
                <w:color w:val="000000"/>
                <w:sz w:val="20"/>
                <w:szCs w:val="20"/>
              </w:rPr>
              <w:t>OAA</w:t>
            </w:r>
          </w:p>
        </w:tc>
      </w:tr>
      <w:tr w:rsidR="00DE2FA5">
        <w:tc>
          <w:tcPr>
            <w:tcW w:w="1838" w:type="dxa"/>
          </w:tcPr>
          <w:p w:rsidR="00DE2FA5" w:rsidRDefault="004D3D01">
            <w:pPr>
              <w:rPr>
                <w:rFonts w:ascii="Cambria" w:eastAsia="Cambria" w:hAnsi="Cambria" w:cs="Cambria"/>
              </w:rPr>
            </w:pPr>
            <w:r>
              <w:rPr>
                <w:rFonts w:ascii="Cambria" w:eastAsia="Cambria" w:hAnsi="Cambria" w:cs="Cambria"/>
              </w:rPr>
              <w:t>ART</w:t>
            </w:r>
          </w:p>
        </w:tc>
        <w:tc>
          <w:tcPr>
            <w:tcW w:w="4253" w:type="dxa"/>
          </w:tcPr>
          <w:p w:rsidR="00DE2FA5" w:rsidRDefault="004D3D01">
            <w:pPr>
              <w:shd w:val="clear" w:color="auto" w:fill="FFFFFF"/>
              <w:rPr>
                <w:rFonts w:ascii="Cambria" w:eastAsia="Cambria" w:hAnsi="Cambria" w:cs="Cambria"/>
                <w:b/>
                <w:sz w:val="20"/>
                <w:szCs w:val="20"/>
              </w:rPr>
            </w:pPr>
            <w:r>
              <w:rPr>
                <w:rFonts w:ascii="Cambria" w:eastAsia="Cambria" w:hAnsi="Cambria" w:cs="Cambria"/>
                <w:b/>
                <w:sz w:val="20"/>
                <w:szCs w:val="20"/>
              </w:rPr>
              <w:t>Art &amp; Design Skills</w:t>
            </w:r>
          </w:p>
          <w:p w:rsidR="00DE2FA5" w:rsidRDefault="004D3D01">
            <w:pPr>
              <w:rPr>
                <w:rFonts w:ascii="Cambria" w:eastAsia="Cambria" w:hAnsi="Cambria" w:cs="Cambria"/>
                <w:sz w:val="20"/>
                <w:szCs w:val="20"/>
              </w:rPr>
            </w:pPr>
            <w:r>
              <w:rPr>
                <w:rFonts w:ascii="Cambria" w:eastAsia="Cambria" w:hAnsi="Cambria" w:cs="Cambria"/>
                <w:sz w:val="20"/>
                <w:szCs w:val="20"/>
              </w:rPr>
              <w:t>Artists – Claude Monet, Edward Hopper,</w:t>
            </w:r>
          </w:p>
          <w:p w:rsidR="00DE2FA5" w:rsidRDefault="004D3D01">
            <w:pPr>
              <w:rPr>
                <w:rFonts w:ascii="Cambria" w:eastAsia="Cambria" w:hAnsi="Cambria" w:cs="Cambria"/>
                <w:sz w:val="20"/>
                <w:szCs w:val="20"/>
              </w:rPr>
            </w:pPr>
            <w:r>
              <w:rPr>
                <w:rFonts w:ascii="Cambria" w:eastAsia="Cambria" w:hAnsi="Cambria" w:cs="Cambria"/>
                <w:b/>
                <w:sz w:val="20"/>
                <w:szCs w:val="20"/>
              </w:rPr>
              <w:t>Make my Voice Heard</w:t>
            </w:r>
          </w:p>
          <w:p w:rsidR="00DE2FA5" w:rsidRDefault="004D3D01">
            <w:pPr>
              <w:rPr>
                <w:rFonts w:ascii="Cambria" w:eastAsia="Cambria" w:hAnsi="Cambria" w:cs="Cambria"/>
                <w:sz w:val="20"/>
                <w:szCs w:val="20"/>
              </w:rPr>
            </w:pPr>
            <w:r>
              <w:rPr>
                <w:rFonts w:ascii="Cambria" w:eastAsia="Cambria" w:hAnsi="Cambria" w:cs="Cambria"/>
                <w:sz w:val="20"/>
                <w:szCs w:val="20"/>
              </w:rPr>
              <w:t>Artists -</w:t>
            </w:r>
            <w:r>
              <w:rPr>
                <w:rFonts w:ascii="Cambria" w:eastAsia="Cambria" w:hAnsi="Cambria" w:cs="Cambria"/>
                <w:sz w:val="20"/>
                <w:szCs w:val="20"/>
                <w:shd w:val="clear" w:color="auto" w:fill="F0F6FA"/>
              </w:rPr>
              <w:t xml:space="preserve"> </w:t>
            </w:r>
            <w:proofErr w:type="spellStart"/>
            <w:r>
              <w:rPr>
                <w:rFonts w:ascii="Cambria" w:eastAsia="Cambria" w:hAnsi="Cambria" w:cs="Cambria"/>
                <w:sz w:val="20"/>
                <w:szCs w:val="20"/>
                <w:shd w:val="clear" w:color="auto" w:fill="F0F6FA"/>
              </w:rPr>
              <w:t>Käthe</w:t>
            </w:r>
            <w:proofErr w:type="spellEnd"/>
            <w:r>
              <w:rPr>
                <w:rFonts w:ascii="Cambria" w:eastAsia="Cambria" w:hAnsi="Cambria" w:cs="Cambria"/>
                <w:sz w:val="20"/>
                <w:szCs w:val="20"/>
                <w:shd w:val="clear" w:color="auto" w:fill="F0F6FA"/>
              </w:rPr>
              <w:t xml:space="preserve"> </w:t>
            </w:r>
            <w:proofErr w:type="gramStart"/>
            <w:r>
              <w:rPr>
                <w:rFonts w:ascii="Cambria" w:eastAsia="Cambria" w:hAnsi="Cambria" w:cs="Cambria"/>
                <w:sz w:val="20"/>
                <w:szCs w:val="20"/>
                <w:shd w:val="clear" w:color="auto" w:fill="F0F6FA"/>
              </w:rPr>
              <w:t>Kollwitz,,</w:t>
            </w:r>
            <w:proofErr w:type="gramEnd"/>
            <w:r>
              <w:rPr>
                <w:rFonts w:ascii="Cambria" w:eastAsia="Cambria" w:hAnsi="Cambria" w:cs="Cambria"/>
                <w:sz w:val="20"/>
                <w:szCs w:val="20"/>
                <w:shd w:val="clear" w:color="auto" w:fill="F0F6FA"/>
              </w:rPr>
              <w:t xml:space="preserve"> Pablo Picasso,</w:t>
            </w:r>
          </w:p>
        </w:tc>
        <w:tc>
          <w:tcPr>
            <w:tcW w:w="4370" w:type="dxa"/>
          </w:tcPr>
          <w:p w:rsidR="00DE2FA5" w:rsidRDefault="004D3D01">
            <w:pPr>
              <w:rPr>
                <w:rFonts w:ascii="Cambria" w:eastAsia="Cambria" w:hAnsi="Cambria" w:cs="Cambria"/>
                <w:b/>
                <w:sz w:val="20"/>
                <w:szCs w:val="20"/>
              </w:rPr>
            </w:pPr>
            <w:r>
              <w:rPr>
                <w:rFonts w:ascii="Cambria" w:eastAsia="Cambria" w:hAnsi="Cambria" w:cs="Cambria"/>
                <w:b/>
                <w:sz w:val="20"/>
                <w:szCs w:val="20"/>
              </w:rPr>
              <w:t>Photography</w:t>
            </w:r>
          </w:p>
          <w:p w:rsidR="00DE2FA5" w:rsidRDefault="004D3D01">
            <w:pPr>
              <w:rPr>
                <w:rFonts w:ascii="Cambria" w:eastAsia="Cambria" w:hAnsi="Cambria" w:cs="Cambria"/>
                <w:b/>
                <w:sz w:val="20"/>
                <w:szCs w:val="20"/>
              </w:rPr>
            </w:pPr>
            <w:r>
              <w:rPr>
                <w:rFonts w:ascii="Cambria" w:eastAsia="Cambria" w:hAnsi="Cambria" w:cs="Cambria"/>
                <w:sz w:val="20"/>
                <w:szCs w:val="20"/>
              </w:rPr>
              <w:t>Artists – Hannah</w:t>
            </w:r>
            <w:r>
              <w:rPr>
                <w:rFonts w:ascii="Arial" w:eastAsia="Arial" w:hAnsi="Arial" w:cs="Arial"/>
                <w:sz w:val="20"/>
                <w:szCs w:val="20"/>
                <w:highlight w:val="white"/>
              </w:rPr>
              <w:t xml:space="preserve"> </w:t>
            </w:r>
            <w:proofErr w:type="spellStart"/>
            <w:proofErr w:type="gramStart"/>
            <w:r>
              <w:rPr>
                <w:rFonts w:ascii="Cambria" w:eastAsia="Cambria" w:hAnsi="Cambria" w:cs="Cambria"/>
                <w:sz w:val="20"/>
                <w:szCs w:val="20"/>
                <w:highlight w:val="white"/>
              </w:rPr>
              <w:t>Höch</w:t>
            </w:r>
            <w:proofErr w:type="spellEnd"/>
            <w:r>
              <w:rPr>
                <w:rFonts w:ascii="Cambria" w:eastAsia="Cambria" w:hAnsi="Cambria" w:cs="Cambria"/>
                <w:sz w:val="20"/>
                <w:szCs w:val="20"/>
              </w:rPr>
              <w:t xml:space="preserve"> ,</w:t>
            </w:r>
            <w:proofErr w:type="gramEnd"/>
            <w:r>
              <w:rPr>
                <w:rFonts w:ascii="Cambria" w:eastAsia="Cambria" w:hAnsi="Cambria" w:cs="Cambria"/>
                <w:sz w:val="20"/>
                <w:szCs w:val="20"/>
              </w:rPr>
              <w:t xml:space="preserve">  Edward Weston,</w:t>
            </w:r>
            <w:r>
              <w:rPr>
                <w:rFonts w:ascii="Cambria" w:eastAsia="Cambria" w:hAnsi="Cambria" w:cs="Cambria"/>
                <w:b/>
                <w:sz w:val="20"/>
                <w:szCs w:val="20"/>
              </w:rPr>
              <w:t xml:space="preserve"> </w:t>
            </w:r>
            <w:r>
              <w:rPr>
                <w:rFonts w:ascii="Cambria" w:eastAsia="Cambria" w:hAnsi="Cambria" w:cs="Cambria"/>
                <w:sz w:val="20"/>
                <w:szCs w:val="20"/>
              </w:rPr>
              <w:t>Edvard Munch</w:t>
            </w:r>
          </w:p>
        </w:tc>
        <w:tc>
          <w:tcPr>
            <w:tcW w:w="3487" w:type="dxa"/>
          </w:tcPr>
          <w:p w:rsidR="00DE2FA5" w:rsidRDefault="004D3D01">
            <w:pPr>
              <w:rPr>
                <w:rFonts w:ascii="Cambria" w:eastAsia="Cambria" w:hAnsi="Cambria" w:cs="Cambria"/>
                <w:b/>
                <w:sz w:val="20"/>
                <w:szCs w:val="20"/>
              </w:rPr>
            </w:pPr>
            <w:r>
              <w:rPr>
                <w:rFonts w:ascii="Cambria" w:eastAsia="Cambria" w:hAnsi="Cambria" w:cs="Cambria"/>
                <w:b/>
                <w:sz w:val="20"/>
                <w:szCs w:val="20"/>
              </w:rPr>
              <w:t>Still Life</w:t>
            </w:r>
          </w:p>
          <w:p w:rsidR="00DE2FA5" w:rsidRDefault="004D3D01">
            <w:pPr>
              <w:rPr>
                <w:rFonts w:ascii="Cambria" w:eastAsia="Cambria" w:hAnsi="Cambria" w:cs="Cambria"/>
                <w:b/>
                <w:sz w:val="20"/>
                <w:szCs w:val="20"/>
              </w:rPr>
            </w:pPr>
            <w:r>
              <w:rPr>
                <w:rFonts w:ascii="Cambria" w:eastAsia="Cambria" w:hAnsi="Cambria" w:cs="Cambria"/>
                <w:sz w:val="20"/>
                <w:szCs w:val="20"/>
              </w:rPr>
              <w:t>Artists –</w:t>
            </w:r>
            <w:r>
              <w:rPr>
                <w:rFonts w:ascii="Arial" w:eastAsia="Arial" w:hAnsi="Arial" w:cs="Arial"/>
                <w:sz w:val="20"/>
                <w:szCs w:val="20"/>
                <w:highlight w:val="white"/>
              </w:rPr>
              <w:t xml:space="preserve"> </w:t>
            </w:r>
            <w:proofErr w:type="spellStart"/>
            <w:r>
              <w:rPr>
                <w:rFonts w:ascii="Cambria" w:eastAsia="Cambria" w:hAnsi="Cambria" w:cs="Cambria"/>
                <w:sz w:val="20"/>
                <w:szCs w:val="20"/>
                <w:highlight w:val="white"/>
              </w:rPr>
              <w:t>Iberê</w:t>
            </w:r>
            <w:proofErr w:type="spellEnd"/>
            <w:r>
              <w:rPr>
                <w:rFonts w:ascii="Cambria" w:eastAsia="Cambria" w:hAnsi="Cambria" w:cs="Cambria"/>
                <w:sz w:val="20"/>
                <w:szCs w:val="20"/>
                <w:highlight w:val="white"/>
              </w:rPr>
              <w:t xml:space="preserve"> Camargo, Paul Cezanne,</w:t>
            </w:r>
          </w:p>
        </w:tc>
      </w:tr>
      <w:tr w:rsidR="00DE2FA5">
        <w:tc>
          <w:tcPr>
            <w:tcW w:w="1838" w:type="dxa"/>
          </w:tcPr>
          <w:p w:rsidR="00DE2FA5" w:rsidRDefault="004D3D01">
            <w:pPr>
              <w:rPr>
                <w:rFonts w:ascii="Cambria" w:eastAsia="Cambria" w:hAnsi="Cambria" w:cs="Cambria"/>
              </w:rPr>
            </w:pPr>
            <w:r>
              <w:rPr>
                <w:rFonts w:ascii="Cambria" w:eastAsia="Cambria" w:hAnsi="Cambria" w:cs="Cambria"/>
              </w:rPr>
              <w:t>DT</w:t>
            </w:r>
          </w:p>
        </w:tc>
        <w:tc>
          <w:tcPr>
            <w:tcW w:w="4253" w:type="dxa"/>
          </w:tcPr>
          <w:p w:rsidR="00DE2FA5" w:rsidRDefault="004D3D01">
            <w:pPr>
              <w:rPr>
                <w:b/>
              </w:rPr>
            </w:pPr>
            <w:r>
              <w:rPr>
                <w:b/>
              </w:rPr>
              <w:t>COOKING &amp; NUTRITION</w:t>
            </w:r>
          </w:p>
          <w:p w:rsidR="00DE2FA5" w:rsidRDefault="004D3D01">
            <w:r>
              <w:t xml:space="preserve">Come Dine </w:t>
            </w:r>
            <w:proofErr w:type="gramStart"/>
            <w:r>
              <w:t>With</w:t>
            </w:r>
            <w:proofErr w:type="gramEnd"/>
            <w:r>
              <w:t xml:space="preserve"> Me</w:t>
            </w:r>
          </w:p>
          <w:p w:rsidR="00DE2FA5" w:rsidRDefault="004D3D01">
            <w:pPr>
              <w:rPr>
                <w:b/>
              </w:rPr>
            </w:pPr>
            <w:r>
              <w:rPr>
                <w:b/>
              </w:rPr>
              <w:t>ELECTRICAL SYSTEMS</w:t>
            </w:r>
          </w:p>
          <w:p w:rsidR="00DE2FA5" w:rsidRDefault="004D3D01">
            <w:pPr>
              <w:rPr>
                <w:rFonts w:ascii="Cambria" w:eastAsia="Cambria" w:hAnsi="Cambria" w:cs="Cambria"/>
                <w:sz w:val="28"/>
                <w:szCs w:val="28"/>
              </w:rPr>
            </w:pPr>
            <w:r>
              <w:t>Steady Hand Games</w:t>
            </w:r>
          </w:p>
        </w:tc>
        <w:tc>
          <w:tcPr>
            <w:tcW w:w="4370" w:type="dxa"/>
          </w:tcPr>
          <w:p w:rsidR="00DE2FA5" w:rsidRDefault="004D3D01">
            <w:pPr>
              <w:rPr>
                <w:b/>
              </w:rPr>
            </w:pPr>
            <w:r>
              <w:rPr>
                <w:b/>
              </w:rPr>
              <w:t>STRUCTURES</w:t>
            </w:r>
          </w:p>
          <w:p w:rsidR="00DE2FA5" w:rsidRDefault="004D3D01">
            <w:pPr>
              <w:rPr>
                <w:rFonts w:ascii="Cambria" w:eastAsia="Cambria" w:hAnsi="Cambria" w:cs="Cambria"/>
                <w:sz w:val="28"/>
                <w:szCs w:val="28"/>
              </w:rPr>
            </w:pPr>
            <w:r>
              <w:t>Automata Toys</w:t>
            </w:r>
          </w:p>
        </w:tc>
        <w:tc>
          <w:tcPr>
            <w:tcW w:w="3487" w:type="dxa"/>
          </w:tcPr>
          <w:p w:rsidR="00DE2FA5" w:rsidRDefault="004D3D01">
            <w:pPr>
              <w:rPr>
                <w:b/>
              </w:rPr>
            </w:pPr>
            <w:r>
              <w:rPr>
                <w:b/>
              </w:rPr>
              <w:t>TEXTILES</w:t>
            </w:r>
          </w:p>
          <w:p w:rsidR="00DE2FA5" w:rsidRDefault="004D3D01">
            <w:r>
              <w:t xml:space="preserve">Waistcoats </w:t>
            </w:r>
          </w:p>
          <w:p w:rsidR="00DE2FA5" w:rsidRDefault="004D3D01">
            <w:pPr>
              <w:rPr>
                <w:b/>
              </w:rPr>
            </w:pPr>
            <w:r>
              <w:rPr>
                <w:b/>
              </w:rPr>
              <w:t>MECHANISMS</w:t>
            </w:r>
          </w:p>
          <w:p w:rsidR="00DE2FA5" w:rsidRDefault="004D3D01">
            <w:pPr>
              <w:rPr>
                <w:rFonts w:ascii="Cambria" w:eastAsia="Cambria" w:hAnsi="Cambria" w:cs="Cambria"/>
                <w:sz w:val="28"/>
                <w:szCs w:val="28"/>
              </w:rPr>
            </w:pPr>
            <w:r>
              <w:t>Playgrounds</w:t>
            </w:r>
          </w:p>
        </w:tc>
      </w:tr>
    </w:tbl>
    <w:p w:rsidR="00DE2FA5" w:rsidRDefault="00DE2FA5"/>
    <w:sectPr w:rsidR="00DE2FA5">
      <w:headerReference w:type="default" r:id="rId8"/>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D01" w:rsidRDefault="004D3D01">
      <w:pPr>
        <w:spacing w:after="0" w:line="240" w:lineRule="auto"/>
      </w:pPr>
      <w:r>
        <w:separator/>
      </w:r>
    </w:p>
  </w:endnote>
  <w:endnote w:type="continuationSeparator" w:id="0">
    <w:p w:rsidR="004D3D01" w:rsidRDefault="004D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ecursiv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D01" w:rsidRDefault="004D3D01">
      <w:pPr>
        <w:spacing w:after="0" w:line="240" w:lineRule="auto"/>
      </w:pPr>
      <w:r>
        <w:separator/>
      </w:r>
    </w:p>
  </w:footnote>
  <w:footnote w:type="continuationSeparator" w:id="0">
    <w:p w:rsidR="004D3D01" w:rsidRDefault="004D3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A5" w:rsidRDefault="004D3D01">
    <w:pPr>
      <w:pBdr>
        <w:top w:val="nil"/>
        <w:left w:val="nil"/>
        <w:bottom w:val="nil"/>
        <w:right w:val="nil"/>
        <w:between w:val="nil"/>
      </w:pBdr>
      <w:tabs>
        <w:tab w:val="center" w:pos="4513"/>
        <w:tab w:val="right" w:pos="9026"/>
      </w:tabs>
      <w:spacing w:after="0" w:line="240" w:lineRule="auto"/>
      <w:rPr>
        <w:color w:val="000000"/>
        <w:sz w:val="36"/>
        <w:szCs w:val="36"/>
      </w:rPr>
    </w:pPr>
    <w:r>
      <w:rPr>
        <w:noProof/>
        <w:color w:val="000000"/>
      </w:rPr>
      <w:drawing>
        <wp:inline distT="0" distB="0" distL="0" distR="0">
          <wp:extent cx="819737" cy="53421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9737" cy="534211"/>
                  </a:xfrm>
                  <a:prstGeom prst="rect">
                    <a:avLst/>
                  </a:prstGeom>
                  <a:ln/>
                </pic:spPr>
              </pic:pic>
            </a:graphicData>
          </a:graphic>
        </wp:inline>
      </w:drawing>
    </w:r>
    <w:r>
      <w:rPr>
        <w:color w:val="000000"/>
        <w:sz w:val="36"/>
        <w:szCs w:val="36"/>
      </w:rPr>
      <w:t>ASNA LONG TERM OVERVIEW YEAR 6 2021/2022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A5"/>
    <w:rsid w:val="004D3D01"/>
    <w:rsid w:val="00D233D9"/>
    <w:rsid w:val="00DE2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FFE8E-0B18-4AD2-94B0-8AC77733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02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CFB"/>
  </w:style>
  <w:style w:type="paragraph" w:styleId="Footer">
    <w:name w:val="footer"/>
    <w:basedOn w:val="Normal"/>
    <w:link w:val="FooterChar"/>
    <w:uiPriority w:val="99"/>
    <w:unhideWhenUsed/>
    <w:rsid w:val="00102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CFB"/>
  </w:style>
  <w:style w:type="table" w:styleId="TableGrid">
    <w:name w:val="Table Grid"/>
    <w:basedOn w:val="TableNormal"/>
    <w:uiPriority w:val="39"/>
    <w:rsid w:val="0010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60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azon.co.uk/s/ref=dp_byline_sr_book_1?ie=UTF8&amp;field-author=Jolley+Dan&amp;text=Jolley+Dan&amp;sort=relevancerank&amp;search-alias=books-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IITQcJDYNm5sc1aYiFqf1PzojQ==">AMUW2mVpZ94rs99ZUXv8xJw59yRlz6c+edsBa+ddHLu6lIb4GnKg4LJsxsLuOWQn29AbrP5yHCiO4lbWggmMtZMm+862zSPEKX7O+3HpN6Kj1NS8TQCUyoBqiIGbcO4ywvk70gKmvmKk7iK9AFVSSwEN1HfaK8el2w==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2021-08-22T15:14:00Z</dcterms:created>
  <dcterms:modified xsi:type="dcterms:W3CDTF">2021-08-22T15:14:00Z</dcterms:modified>
</cp:coreProperties>
</file>